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50D" w:rsidRPr="00C2007A" w:rsidRDefault="003D150D" w:rsidP="003D150D">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rsidR="003D150D" w:rsidRPr="00C2007A" w:rsidRDefault="003D150D" w:rsidP="003D150D">
      <w:pPr>
        <w:spacing w:before="0" w:after="0" w:line="240" w:lineRule="auto"/>
        <w:jc w:val="center"/>
        <w:rPr>
          <w:rFonts w:eastAsia="Times New Roman"/>
          <w:i/>
          <w:iCs/>
          <w:sz w:val="28"/>
          <w:szCs w:val="20"/>
          <w:lang w:val="pt-BR"/>
        </w:rPr>
      </w:pPr>
    </w:p>
    <w:p w:rsidR="003D150D" w:rsidRPr="00C2007A" w:rsidRDefault="003D150D" w:rsidP="003D150D">
      <w:pPr>
        <w:spacing w:before="0" w:after="0" w:line="240" w:lineRule="auto"/>
        <w:jc w:val="center"/>
        <w:rPr>
          <w:rFonts w:eastAsia="Times New Roman"/>
          <w:i/>
          <w:iCs/>
          <w:sz w:val="28"/>
          <w:szCs w:val="20"/>
          <w:lang w:val="pt-BR"/>
        </w:rPr>
      </w:pPr>
    </w:p>
    <w:p w:rsidR="003D150D" w:rsidRPr="00C2007A" w:rsidRDefault="003D150D" w:rsidP="003D150D">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Tiếng Anh kinh doanh</w:t>
      </w:r>
    </w:p>
    <w:p w:rsidR="003D150D" w:rsidRPr="00C2007A" w:rsidRDefault="003D150D" w:rsidP="003D150D">
      <w:pPr>
        <w:spacing w:before="120" w:after="0" w:line="240" w:lineRule="auto"/>
        <w:jc w:val="both"/>
        <w:outlineLvl w:val="0"/>
        <w:rPr>
          <w:rFonts w:eastAsia="Times New Roman"/>
          <w:sz w:val="28"/>
          <w:szCs w:val="28"/>
          <w:lang w:val="pt-BR"/>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Pr="00C2007A">
        <w:rPr>
          <w:rFonts w:eastAsia="Times New Roman"/>
          <w:sz w:val="28"/>
          <w:szCs w:val="28"/>
          <w:lang w:val="pt-BR"/>
        </w:rPr>
        <w:t>128</w:t>
      </w:r>
    </w:p>
    <w:p w:rsidR="003D150D" w:rsidRPr="00C2007A" w:rsidRDefault="003D150D" w:rsidP="003D150D">
      <w:pPr>
        <w:spacing w:before="120" w:after="0" w:line="240" w:lineRule="auto"/>
        <w:jc w:val="both"/>
        <w:rPr>
          <w:sz w:val="28"/>
          <w:szCs w:val="28"/>
          <w:lang w:val="pt-BR"/>
        </w:rPr>
      </w:pPr>
      <w:r w:rsidRPr="00C2007A">
        <w:rPr>
          <w:b/>
          <w:bCs/>
          <w:sz w:val="28"/>
          <w:szCs w:val="28"/>
          <w:lang w:val="pt-BR"/>
        </w:rPr>
        <w:t xml:space="preserve">Thời gian thực hiện môn học: </w:t>
      </w:r>
      <w:r w:rsidRPr="00C2007A">
        <w:rPr>
          <w:sz w:val="28"/>
          <w:szCs w:val="28"/>
          <w:lang w:val="pt-BR"/>
        </w:rPr>
        <w:t>60 giờ; (Lý thuyết: 00 giờ; Thảo luận, bài tập: 60   giờ; Kiểm tra: 00 giờ).</w:t>
      </w:r>
      <w:r w:rsidRPr="00C2007A">
        <w:rPr>
          <w:sz w:val="28"/>
          <w:szCs w:val="28"/>
          <w:lang w:val="pt-BR"/>
        </w:rPr>
        <w:tab/>
      </w:r>
    </w:p>
    <w:p w:rsidR="003D150D" w:rsidRPr="00C2007A" w:rsidRDefault="003D150D" w:rsidP="003D150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 Vị trí, tính chất của môn học:</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Vị trí:</w:t>
      </w:r>
    </w:p>
    <w:p w:rsidR="003D150D" w:rsidRPr="00C2007A" w:rsidRDefault="003D150D" w:rsidP="003D150D">
      <w:pPr>
        <w:tabs>
          <w:tab w:val="left" w:pos="709"/>
        </w:tabs>
        <w:spacing w:before="120" w:after="0" w:line="240" w:lineRule="auto"/>
        <w:ind w:firstLine="284"/>
        <w:jc w:val="both"/>
        <w:rPr>
          <w:sz w:val="28"/>
          <w:szCs w:val="28"/>
          <w:lang w:val="pt-BR"/>
        </w:rPr>
      </w:pPr>
      <w:r w:rsidRPr="00C2007A">
        <w:rPr>
          <w:sz w:val="28"/>
          <w:szCs w:val="28"/>
          <w:lang w:val="pt-BR"/>
        </w:rPr>
        <w:t>Môn học Tiếng Anh Kinh doanh là một môn học trong chương trình giáo dục ngành Ngoại ngữ bậc Cao đẳng.</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Tính chất:</w:t>
      </w:r>
    </w:p>
    <w:p w:rsidR="003D150D" w:rsidRPr="00C2007A" w:rsidRDefault="003D150D" w:rsidP="003D150D">
      <w:pPr>
        <w:pStyle w:val="NormalWeb"/>
        <w:spacing w:before="120" w:beforeAutospacing="0" w:after="0" w:afterAutospacing="0"/>
        <w:ind w:firstLine="284"/>
        <w:jc w:val="both"/>
        <w:rPr>
          <w:rStyle w:val="Emphasis"/>
          <w:i w:val="0"/>
          <w:iCs w:val="0"/>
          <w:sz w:val="28"/>
          <w:szCs w:val="28"/>
          <w:lang w:val="nb-NO"/>
        </w:rPr>
      </w:pPr>
      <w:r w:rsidRPr="00C2007A">
        <w:rPr>
          <w:sz w:val="28"/>
          <w:szCs w:val="28"/>
          <w:lang w:val="nb-NO"/>
        </w:rPr>
        <w:t xml:space="preserve">Chương trình môn học Tiếng Anh Kinh doanh </w:t>
      </w:r>
      <w:r w:rsidRPr="00C2007A">
        <w:rPr>
          <w:rStyle w:val="Emphasis"/>
          <w:i w:val="0"/>
          <w:sz w:val="28"/>
          <w:szCs w:val="28"/>
          <w:lang w:val="nb-NO"/>
        </w:rPr>
        <w:t>cung cấp kiến thức tiếng Anh trong cuộc sống và trong công việc đặc biệt là công việc kinh doanh, tạo điều kiện để sinh viên có thể nghe, hiểu được các câu, đoạn hội thoại có liên quan đến đời sống. Đồng thời chương trình học cũng rèn luyện thói quen lập kế hoạch trong kinh doanh và trong công việc cho sinh viên. Thông qua môn sinh viên viên Thực hànhđể xử lí được các tình huống giao tiếp trong nghề nghiệp có liên quan đến kinh doanh.</w:t>
      </w:r>
    </w:p>
    <w:p w:rsidR="003D150D" w:rsidRPr="00C2007A" w:rsidRDefault="003D150D" w:rsidP="003D150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Kiến thức:</w:t>
      </w:r>
    </w:p>
    <w:p w:rsidR="003D150D" w:rsidRPr="00C2007A" w:rsidRDefault="003D150D" w:rsidP="003D150D">
      <w:pPr>
        <w:tabs>
          <w:tab w:val="left" w:pos="397"/>
        </w:tabs>
        <w:spacing w:before="120" w:after="0" w:line="240" w:lineRule="auto"/>
        <w:ind w:firstLine="284"/>
        <w:jc w:val="both"/>
        <w:rPr>
          <w:sz w:val="28"/>
          <w:szCs w:val="28"/>
          <w:lang w:val="pt-BR"/>
        </w:rPr>
      </w:pPr>
      <w:r w:rsidRPr="00C2007A">
        <w:rPr>
          <w:sz w:val="28"/>
          <w:szCs w:val="28"/>
          <w:lang w:val="pt-BR"/>
        </w:rPr>
        <w:t>Sau khi hoàn thành môn học này sinh viên có khả năng:</w:t>
      </w:r>
    </w:p>
    <w:p w:rsidR="003D150D" w:rsidRPr="00C2007A" w:rsidRDefault="003D150D" w:rsidP="003D150D">
      <w:pPr>
        <w:tabs>
          <w:tab w:val="left" w:pos="397"/>
        </w:tabs>
        <w:spacing w:before="120" w:after="0" w:line="240" w:lineRule="auto"/>
        <w:ind w:firstLine="284"/>
        <w:jc w:val="both"/>
        <w:rPr>
          <w:sz w:val="28"/>
          <w:szCs w:val="28"/>
          <w:lang w:val="pt-BR"/>
        </w:rPr>
      </w:pPr>
      <w:r w:rsidRPr="00C2007A">
        <w:rPr>
          <w:sz w:val="28"/>
          <w:szCs w:val="28"/>
          <w:lang w:val="pt-BR"/>
        </w:rPr>
        <w:t>Trình bày được từ vựng, ngữ pháp căn bản liên quan đến các chủ đề trong cuộc sống và công việc kinh doanh.</w:t>
      </w:r>
    </w:p>
    <w:p w:rsidR="003D150D" w:rsidRPr="00C2007A" w:rsidRDefault="003D150D" w:rsidP="003D150D">
      <w:pPr>
        <w:tabs>
          <w:tab w:val="left" w:pos="397"/>
        </w:tabs>
        <w:spacing w:before="120" w:after="0" w:line="240" w:lineRule="auto"/>
        <w:ind w:firstLine="284"/>
        <w:jc w:val="both"/>
        <w:rPr>
          <w:sz w:val="28"/>
          <w:szCs w:val="28"/>
          <w:lang w:val="pt-BR"/>
        </w:rPr>
      </w:pPr>
      <w:r w:rsidRPr="00C2007A">
        <w:rPr>
          <w:sz w:val="28"/>
          <w:szCs w:val="28"/>
          <w:lang w:val="pt-BR"/>
        </w:rPr>
        <w:t>Sử dụng được nhuần nhuyễn từ vựng, ngữ pháp căn bản liên quan đến các chủ đề trong cuộc sống và công việc kinh doanh.</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Kĩ năng:</w:t>
      </w:r>
    </w:p>
    <w:p w:rsidR="003D150D" w:rsidRPr="00C2007A" w:rsidRDefault="003D150D" w:rsidP="003D150D">
      <w:pPr>
        <w:tabs>
          <w:tab w:val="left" w:pos="709"/>
        </w:tabs>
        <w:spacing w:before="120" w:after="0" w:line="240" w:lineRule="auto"/>
        <w:ind w:firstLine="284"/>
        <w:jc w:val="both"/>
        <w:rPr>
          <w:i/>
          <w:sz w:val="28"/>
          <w:szCs w:val="28"/>
          <w:lang w:val="pt-BR"/>
        </w:rPr>
      </w:pPr>
      <w:r w:rsidRPr="00C2007A">
        <w:rPr>
          <w:rStyle w:val="Emphasis"/>
          <w:i w:val="0"/>
          <w:sz w:val="28"/>
          <w:szCs w:val="28"/>
          <w:lang w:val="nb-NO"/>
        </w:rPr>
        <w:t>Nghe, hiểu được các câu, đoạn hội thoại có liên quan đến đời sống và công việc kinh doanh.</w:t>
      </w:r>
    </w:p>
    <w:p w:rsidR="003D150D" w:rsidRPr="00C2007A" w:rsidRDefault="003D150D" w:rsidP="003D150D">
      <w:pPr>
        <w:pStyle w:val="ListParagraph"/>
        <w:numPr>
          <w:ilvl w:val="0"/>
          <w:numId w:val="1"/>
        </w:numPr>
        <w:tabs>
          <w:tab w:val="left" w:pos="709"/>
        </w:tabs>
        <w:spacing w:before="120"/>
        <w:jc w:val="both"/>
        <w:rPr>
          <w:rFonts w:ascii="Times New Roman" w:hAnsi="Times New Roman" w:cs="Times New Roman"/>
          <w:lang w:val="pt-BR"/>
        </w:rPr>
      </w:pPr>
      <w:r w:rsidRPr="00C2007A">
        <w:rPr>
          <w:rFonts w:ascii="Times New Roman" w:hAnsi="Times New Roman" w:cs="Times New Roman"/>
          <w:lang w:val="pt-BR"/>
        </w:rPr>
        <w:t>Năng lực tự chủ và trách nhiệm:</w:t>
      </w:r>
    </w:p>
    <w:p w:rsidR="003D150D" w:rsidRPr="00C2007A" w:rsidRDefault="003D150D" w:rsidP="003D150D">
      <w:pPr>
        <w:spacing w:before="120" w:after="0" w:line="240" w:lineRule="auto"/>
        <w:ind w:firstLine="284"/>
        <w:jc w:val="both"/>
        <w:rPr>
          <w:sz w:val="28"/>
          <w:szCs w:val="28"/>
          <w:lang w:val="pt-BR"/>
        </w:rPr>
      </w:pPr>
      <w:r w:rsidRPr="00C2007A">
        <w:rPr>
          <w:sz w:val="28"/>
          <w:szCs w:val="28"/>
          <w:lang w:val="pt-BR"/>
        </w:rPr>
        <w:t xml:space="preserve">Có thái độ tích cực trong quá trình học và làm việc; ứng dụng những kiến thức đã học vào những tình huống thực tế trong giao tiếp hằng ngày, thực hiện hiệu quả công việc kinh doanh cá nhân hoặc tùy theo vị trí việc làm trong doanh nghiệp. </w:t>
      </w:r>
    </w:p>
    <w:p w:rsidR="003D150D" w:rsidRPr="00C2007A" w:rsidRDefault="003D150D" w:rsidP="003D150D">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III. Nội dung môn học:</w:t>
      </w:r>
    </w:p>
    <w:p w:rsidR="003D150D" w:rsidRPr="00C2007A" w:rsidRDefault="003D150D" w:rsidP="003D150D">
      <w:pPr>
        <w:pStyle w:val="ListParagraph"/>
        <w:tabs>
          <w:tab w:val="left" w:pos="709"/>
        </w:tabs>
        <w:spacing w:before="120"/>
        <w:ind w:left="425"/>
        <w:jc w:val="both"/>
        <w:rPr>
          <w:rFonts w:ascii="Times New Roman" w:hAnsi="Times New Roman" w:cs="Times New Roman"/>
          <w:b/>
          <w:bCs/>
          <w:lang w:val="pt-BR"/>
        </w:rPr>
      </w:pPr>
      <w:r w:rsidRPr="00C2007A">
        <w:rPr>
          <w:rFonts w:ascii="Times New Roman" w:hAnsi="Times New Roman" w:cs="Times New Roman"/>
          <w:b/>
          <w:bCs/>
          <w:lang w:val="pt-BR"/>
        </w:rPr>
        <w:lastRenderedPageBreak/>
        <w:t>1. Nội dung tổng quát và phân bổ thời gian:</w:t>
      </w:r>
    </w:p>
    <w:p w:rsidR="003D150D" w:rsidRPr="00C2007A" w:rsidRDefault="003D150D" w:rsidP="003D150D">
      <w:pPr>
        <w:pStyle w:val="ListParagraph"/>
        <w:tabs>
          <w:tab w:val="right" w:pos="426"/>
        </w:tabs>
        <w:spacing w:before="120"/>
        <w:ind w:left="786"/>
        <w:jc w:val="both"/>
        <w:rPr>
          <w:rFonts w:ascii="Times New Roman" w:hAnsi="Times New Roman" w:cs="Times New Roman"/>
          <w:b/>
          <w:bCs/>
          <w:lang w:val="sv-SE"/>
        </w:rPr>
      </w:pPr>
    </w:p>
    <w:p w:rsidR="003D150D" w:rsidRPr="00C2007A" w:rsidRDefault="003D150D" w:rsidP="003D150D"/>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D150D" w:rsidRPr="00C2007A" w:rsidTr="0020399E">
        <w:trPr>
          <w:trHeight w:val="454"/>
          <w:tblHeader/>
        </w:trPr>
        <w:tc>
          <w:tcPr>
            <w:tcW w:w="621" w:type="dxa"/>
            <w:vMerge w:val="restart"/>
            <w:vAlign w:val="center"/>
          </w:tcPr>
          <w:p w:rsidR="003D150D" w:rsidRPr="00C2007A" w:rsidRDefault="003D150D" w:rsidP="0020399E">
            <w:pPr>
              <w:spacing w:before="120" w:after="0" w:line="240" w:lineRule="auto"/>
              <w:rPr>
                <w:sz w:val="28"/>
                <w:szCs w:val="28"/>
                <w:lang w:val="pt-BR"/>
              </w:rPr>
            </w:pPr>
            <w:r w:rsidRPr="00C2007A">
              <w:rPr>
                <w:sz w:val="28"/>
                <w:szCs w:val="28"/>
                <w:lang w:val="pt-BR"/>
              </w:rPr>
              <w:t>Số TT</w:t>
            </w:r>
          </w:p>
        </w:tc>
        <w:tc>
          <w:tcPr>
            <w:tcW w:w="3691" w:type="dxa"/>
            <w:vMerge w:val="restart"/>
            <w:vAlign w:val="center"/>
          </w:tcPr>
          <w:p w:rsidR="003D150D" w:rsidRPr="00C2007A" w:rsidRDefault="003D150D" w:rsidP="0020399E">
            <w:pPr>
              <w:spacing w:before="120" w:after="0" w:line="240" w:lineRule="auto"/>
              <w:rPr>
                <w:sz w:val="28"/>
                <w:szCs w:val="28"/>
                <w:lang w:val="pt-BR"/>
              </w:rPr>
            </w:pPr>
            <w:r w:rsidRPr="00C2007A">
              <w:rPr>
                <w:sz w:val="28"/>
                <w:szCs w:val="28"/>
                <w:lang w:val="pt-BR"/>
              </w:rPr>
              <w:t>Tên các bài trong môn học</w:t>
            </w:r>
          </w:p>
        </w:tc>
        <w:tc>
          <w:tcPr>
            <w:tcW w:w="5288" w:type="dxa"/>
            <w:gridSpan w:val="4"/>
            <w:vAlign w:val="center"/>
          </w:tcPr>
          <w:p w:rsidR="003D150D" w:rsidRPr="00C2007A" w:rsidRDefault="003D150D" w:rsidP="0020399E">
            <w:pPr>
              <w:spacing w:before="120" w:after="0" w:line="240" w:lineRule="auto"/>
              <w:jc w:val="center"/>
              <w:rPr>
                <w:sz w:val="28"/>
                <w:szCs w:val="28"/>
                <w:lang w:val="pt-BR"/>
              </w:rPr>
            </w:pPr>
            <w:r w:rsidRPr="00C2007A">
              <w:rPr>
                <w:sz w:val="28"/>
                <w:szCs w:val="28"/>
                <w:lang w:val="pt-BR"/>
              </w:rPr>
              <w:t>Thời gian (giờ)</w:t>
            </w:r>
          </w:p>
        </w:tc>
      </w:tr>
      <w:tr w:rsidR="003D150D" w:rsidRPr="00C2007A" w:rsidTr="0020399E">
        <w:trPr>
          <w:trHeight w:val="1030"/>
          <w:tblHeader/>
        </w:trPr>
        <w:tc>
          <w:tcPr>
            <w:tcW w:w="621" w:type="dxa"/>
            <w:vMerge/>
            <w:tcBorders>
              <w:bottom w:val="single" w:sz="4" w:space="0" w:color="auto"/>
            </w:tcBorders>
          </w:tcPr>
          <w:p w:rsidR="003D150D" w:rsidRPr="00C2007A" w:rsidRDefault="003D150D" w:rsidP="0020399E">
            <w:pPr>
              <w:spacing w:before="120" w:after="0" w:line="240" w:lineRule="auto"/>
              <w:rPr>
                <w:sz w:val="28"/>
                <w:szCs w:val="28"/>
                <w:lang w:val="pt-BR"/>
              </w:rPr>
            </w:pPr>
          </w:p>
        </w:tc>
        <w:tc>
          <w:tcPr>
            <w:tcW w:w="3691" w:type="dxa"/>
            <w:vMerge/>
            <w:tcBorders>
              <w:bottom w:val="single" w:sz="4" w:space="0" w:color="auto"/>
            </w:tcBorders>
            <w:vAlign w:val="center"/>
          </w:tcPr>
          <w:p w:rsidR="003D150D" w:rsidRPr="00C2007A" w:rsidRDefault="003D150D" w:rsidP="0020399E">
            <w:pPr>
              <w:spacing w:before="120" w:after="0" w:line="240" w:lineRule="auto"/>
              <w:rPr>
                <w:sz w:val="28"/>
                <w:szCs w:val="28"/>
                <w:lang w:val="pt-BR"/>
              </w:rPr>
            </w:pPr>
          </w:p>
        </w:tc>
        <w:tc>
          <w:tcPr>
            <w:tcW w:w="918" w:type="dxa"/>
            <w:tcBorders>
              <w:bottom w:val="single" w:sz="4" w:space="0" w:color="auto"/>
            </w:tcBorders>
            <w:vAlign w:val="center"/>
          </w:tcPr>
          <w:p w:rsidR="003D150D" w:rsidRPr="00C2007A" w:rsidRDefault="003D150D" w:rsidP="0020399E">
            <w:pPr>
              <w:spacing w:before="120" w:after="0" w:line="240" w:lineRule="auto"/>
              <w:jc w:val="center"/>
              <w:rPr>
                <w:sz w:val="28"/>
                <w:szCs w:val="28"/>
                <w:lang w:val="pt-BR"/>
              </w:rPr>
            </w:pPr>
            <w:r w:rsidRPr="00C2007A">
              <w:rPr>
                <w:sz w:val="28"/>
                <w:szCs w:val="28"/>
                <w:lang w:val="pt-BR"/>
              </w:rPr>
              <w:t>Tổng</w:t>
            </w:r>
          </w:p>
          <w:p w:rsidR="003D150D" w:rsidRPr="00C2007A" w:rsidRDefault="003D150D" w:rsidP="0020399E">
            <w:pPr>
              <w:spacing w:before="120" w:after="0" w:line="240" w:lineRule="auto"/>
              <w:jc w:val="center"/>
              <w:rPr>
                <w:sz w:val="28"/>
                <w:szCs w:val="28"/>
                <w:lang w:val="pt-BR"/>
              </w:rPr>
            </w:pPr>
            <w:r w:rsidRPr="00C2007A">
              <w:rPr>
                <w:sz w:val="28"/>
                <w:szCs w:val="28"/>
                <w:lang w:val="pt-BR"/>
              </w:rPr>
              <w:t>số</w:t>
            </w:r>
          </w:p>
        </w:tc>
        <w:tc>
          <w:tcPr>
            <w:tcW w:w="979" w:type="dxa"/>
            <w:tcBorders>
              <w:bottom w:val="single" w:sz="4" w:space="0" w:color="auto"/>
            </w:tcBorders>
            <w:vAlign w:val="center"/>
          </w:tcPr>
          <w:p w:rsidR="003D150D" w:rsidRPr="00C2007A" w:rsidRDefault="003D150D" w:rsidP="0020399E">
            <w:pPr>
              <w:spacing w:before="120" w:after="0" w:line="240" w:lineRule="auto"/>
              <w:jc w:val="center"/>
              <w:rPr>
                <w:sz w:val="28"/>
                <w:szCs w:val="28"/>
                <w:lang w:val="pt-BR"/>
              </w:rPr>
            </w:pPr>
            <w:r w:rsidRPr="00C2007A">
              <w:rPr>
                <w:sz w:val="28"/>
                <w:szCs w:val="28"/>
                <w:lang w:val="pt-BR"/>
              </w:rPr>
              <w:t>Lý thuyết</w:t>
            </w:r>
          </w:p>
        </w:tc>
        <w:tc>
          <w:tcPr>
            <w:tcW w:w="2376" w:type="dxa"/>
            <w:tcBorders>
              <w:bottom w:val="single" w:sz="4" w:space="0" w:color="auto"/>
            </w:tcBorders>
            <w:vAlign w:val="center"/>
          </w:tcPr>
          <w:p w:rsidR="003D150D" w:rsidRPr="00C2007A" w:rsidRDefault="003D150D" w:rsidP="0020399E">
            <w:pPr>
              <w:spacing w:before="120" w:after="0" w:line="240" w:lineRule="auto"/>
              <w:jc w:val="center"/>
              <w:rPr>
                <w:sz w:val="28"/>
                <w:szCs w:val="28"/>
                <w:lang w:val="pt-BR"/>
              </w:rPr>
            </w:pPr>
            <w:r w:rsidRPr="00C2007A">
              <w:rPr>
                <w:sz w:val="28"/>
                <w:szCs w:val="28"/>
                <w:lang w:val="pt-BR"/>
              </w:rPr>
              <w:t>Bài tập/ thảo luận</w:t>
            </w:r>
          </w:p>
        </w:tc>
        <w:tc>
          <w:tcPr>
            <w:tcW w:w="1015" w:type="dxa"/>
            <w:tcBorders>
              <w:bottom w:val="single" w:sz="4" w:space="0" w:color="auto"/>
            </w:tcBorders>
            <w:vAlign w:val="center"/>
          </w:tcPr>
          <w:p w:rsidR="003D150D" w:rsidRPr="00C2007A" w:rsidRDefault="003D150D" w:rsidP="0020399E">
            <w:pPr>
              <w:spacing w:before="120" w:after="0" w:line="240" w:lineRule="auto"/>
              <w:jc w:val="center"/>
              <w:rPr>
                <w:sz w:val="28"/>
                <w:szCs w:val="28"/>
              </w:rPr>
            </w:pPr>
            <w:r w:rsidRPr="00C2007A">
              <w:rPr>
                <w:sz w:val="28"/>
                <w:szCs w:val="28"/>
              </w:rPr>
              <w:t>Kiểm</w:t>
            </w:r>
          </w:p>
          <w:p w:rsidR="003D150D" w:rsidRPr="00C2007A" w:rsidRDefault="003D150D" w:rsidP="0020399E">
            <w:pPr>
              <w:spacing w:before="120" w:after="0" w:line="240" w:lineRule="auto"/>
              <w:jc w:val="center"/>
              <w:rPr>
                <w:sz w:val="28"/>
                <w:szCs w:val="28"/>
              </w:rPr>
            </w:pPr>
            <w:r w:rsidRPr="00C2007A">
              <w:rPr>
                <w:sz w:val="28"/>
                <w:szCs w:val="28"/>
              </w:rPr>
              <w:t>Tra</w:t>
            </w:r>
          </w:p>
        </w:tc>
      </w:tr>
      <w:tr w:rsidR="003D150D" w:rsidRPr="00C2007A" w:rsidTr="0020399E">
        <w:trPr>
          <w:trHeight w:val="454"/>
        </w:trPr>
        <w:tc>
          <w:tcPr>
            <w:tcW w:w="621" w:type="dxa"/>
            <w:tcBorders>
              <w:top w:val="single" w:sz="4" w:space="0" w:color="auto"/>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1</w:t>
            </w:r>
          </w:p>
        </w:tc>
        <w:tc>
          <w:tcPr>
            <w:tcW w:w="3691" w:type="dxa"/>
            <w:tcBorders>
              <w:top w:val="single" w:sz="4" w:space="0" w:color="auto"/>
              <w:bottom w:val="nil"/>
            </w:tcBorders>
          </w:tcPr>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1</w:t>
            </w:r>
            <w:r w:rsidRPr="00C2007A">
              <w:rPr>
                <w:bCs/>
                <w:sz w:val="28"/>
                <w:szCs w:val="28"/>
              </w:rPr>
              <w:t xml:space="preserve"> The business environment</w:t>
            </w:r>
          </w:p>
        </w:tc>
        <w:tc>
          <w:tcPr>
            <w:tcW w:w="918" w:type="dxa"/>
            <w:tcBorders>
              <w:top w:val="single" w:sz="4" w:space="0" w:color="auto"/>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single" w:sz="4" w:space="0" w:color="auto"/>
              <w:bottom w:val="nil"/>
            </w:tcBorders>
          </w:tcPr>
          <w:p w:rsidR="003D150D" w:rsidRPr="00C2007A" w:rsidRDefault="003D150D" w:rsidP="0020399E">
            <w:pPr>
              <w:spacing w:before="120" w:after="0" w:line="240" w:lineRule="auto"/>
              <w:jc w:val="center"/>
              <w:rPr>
                <w:sz w:val="28"/>
                <w:szCs w:val="28"/>
              </w:rPr>
            </w:pPr>
          </w:p>
        </w:tc>
        <w:tc>
          <w:tcPr>
            <w:tcW w:w="2376" w:type="dxa"/>
            <w:tcBorders>
              <w:top w:val="single" w:sz="4" w:space="0" w:color="auto"/>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single" w:sz="4" w:space="0" w:color="auto"/>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2</w:t>
            </w:r>
          </w:p>
        </w:tc>
        <w:tc>
          <w:tcPr>
            <w:tcW w:w="3691" w:type="dxa"/>
            <w:tcBorders>
              <w:top w:val="nil"/>
              <w:bottom w:val="nil"/>
            </w:tcBorders>
          </w:tcPr>
          <w:p w:rsidR="003D150D" w:rsidRPr="00C2007A" w:rsidRDefault="003D150D" w:rsidP="0020399E">
            <w:pPr>
              <w:pStyle w:val="NormalWeb"/>
              <w:spacing w:before="120" w:beforeAutospacing="0" w:after="0" w:afterAutospacing="0"/>
              <w:rPr>
                <w:b/>
                <w:bCs/>
                <w:sz w:val="28"/>
                <w:szCs w:val="28"/>
              </w:rPr>
            </w:pPr>
            <w:r w:rsidRPr="00C2007A">
              <w:rPr>
                <w:b/>
                <w:bCs/>
                <w:sz w:val="28"/>
                <w:szCs w:val="28"/>
              </w:rPr>
              <w:t>Unit 2</w:t>
            </w:r>
            <w:r w:rsidRPr="00C2007A">
              <w:rPr>
                <w:bCs/>
                <w:sz w:val="28"/>
                <w:szCs w:val="28"/>
              </w:rPr>
              <w:t xml:space="preserve"> </w:t>
            </w:r>
            <w:r w:rsidRPr="00C2007A">
              <w:rPr>
                <w:rStyle w:val="Emphasis"/>
                <w:bCs/>
                <w:i w:val="0"/>
                <w:sz w:val="28"/>
                <w:szCs w:val="28"/>
              </w:rPr>
              <w:t>The company</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3</w:t>
            </w:r>
          </w:p>
        </w:tc>
        <w:tc>
          <w:tcPr>
            <w:tcW w:w="3691" w:type="dxa"/>
            <w:tcBorders>
              <w:top w:val="nil"/>
              <w:bottom w:val="nil"/>
            </w:tcBorders>
          </w:tcPr>
          <w:p w:rsidR="003D150D" w:rsidRPr="00C2007A" w:rsidRDefault="003D150D" w:rsidP="0020399E">
            <w:pPr>
              <w:pStyle w:val="NormalWeb"/>
              <w:spacing w:before="120" w:beforeAutospacing="0" w:after="0" w:afterAutospacing="0"/>
              <w:rPr>
                <w:bCs/>
                <w:sz w:val="28"/>
                <w:szCs w:val="28"/>
              </w:rPr>
            </w:pPr>
            <w:r w:rsidRPr="00C2007A">
              <w:rPr>
                <w:b/>
                <w:bCs/>
                <w:sz w:val="28"/>
                <w:szCs w:val="28"/>
              </w:rPr>
              <w:t>Unit 3</w:t>
            </w:r>
            <w:r w:rsidRPr="00C2007A">
              <w:rPr>
                <w:sz w:val="28"/>
                <w:szCs w:val="28"/>
              </w:rPr>
              <w:t xml:space="preserve"> </w:t>
            </w:r>
            <w:r w:rsidRPr="00C2007A">
              <w:rPr>
                <w:rStyle w:val="Emphasis"/>
                <w:bCs/>
                <w:i w:val="0"/>
                <w:sz w:val="28"/>
                <w:szCs w:val="28"/>
              </w:rPr>
              <w:t>Travel</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4</w:t>
            </w:r>
          </w:p>
          <w:p w:rsidR="003D150D" w:rsidRPr="00C2007A" w:rsidRDefault="003D150D" w:rsidP="0020399E">
            <w:pPr>
              <w:spacing w:before="120" w:after="0" w:line="240" w:lineRule="auto"/>
              <w:rPr>
                <w:sz w:val="28"/>
                <w:szCs w:val="28"/>
              </w:rPr>
            </w:pPr>
            <w:r w:rsidRPr="00C2007A">
              <w:rPr>
                <w:sz w:val="28"/>
                <w:szCs w:val="28"/>
              </w:rPr>
              <w:t>5</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
                <w:bCs/>
                <w:sz w:val="28"/>
                <w:szCs w:val="28"/>
              </w:rPr>
            </w:pPr>
            <w:r w:rsidRPr="00C2007A">
              <w:rPr>
                <w:b/>
                <w:bCs/>
                <w:sz w:val="28"/>
                <w:szCs w:val="28"/>
              </w:rPr>
              <w:t>Test 1</w:t>
            </w:r>
          </w:p>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4</w:t>
            </w:r>
            <w:r w:rsidRPr="00C2007A">
              <w:rPr>
                <w:sz w:val="28"/>
                <w:szCs w:val="28"/>
              </w:rPr>
              <w:t xml:space="preserve"> </w:t>
            </w:r>
            <w:r w:rsidRPr="00C2007A">
              <w:rPr>
                <w:rStyle w:val="Emphasis"/>
                <w:bCs/>
                <w:i w:val="0"/>
                <w:sz w:val="28"/>
                <w:szCs w:val="28"/>
              </w:rPr>
              <w:t>Sport</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6</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5</w:t>
            </w:r>
            <w:r w:rsidRPr="00C2007A">
              <w:rPr>
                <w:sz w:val="28"/>
                <w:szCs w:val="28"/>
              </w:rPr>
              <w:t xml:space="preserve"> </w:t>
            </w:r>
            <w:r w:rsidRPr="00C2007A">
              <w:rPr>
                <w:bCs/>
                <w:iCs/>
                <w:sz w:val="28"/>
                <w:szCs w:val="28"/>
              </w:rPr>
              <w:t>Sales</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7</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6</w:t>
            </w:r>
            <w:r w:rsidRPr="00C2007A">
              <w:rPr>
                <w:sz w:val="28"/>
                <w:szCs w:val="28"/>
              </w:rPr>
              <w:t xml:space="preserve"> </w:t>
            </w:r>
            <w:r w:rsidRPr="00C2007A">
              <w:rPr>
                <w:rStyle w:val="Emphasis"/>
                <w:bCs/>
                <w:i w:val="0"/>
                <w:sz w:val="28"/>
                <w:szCs w:val="28"/>
              </w:rPr>
              <w:t>Cultural awareness</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8</w:t>
            </w:r>
          </w:p>
          <w:p w:rsidR="003D150D" w:rsidRPr="00C2007A" w:rsidRDefault="003D150D" w:rsidP="0020399E">
            <w:pPr>
              <w:spacing w:before="120" w:after="0" w:line="240" w:lineRule="auto"/>
              <w:rPr>
                <w:sz w:val="28"/>
                <w:szCs w:val="28"/>
              </w:rPr>
            </w:pPr>
            <w:r w:rsidRPr="00C2007A">
              <w:rPr>
                <w:sz w:val="28"/>
                <w:szCs w:val="28"/>
              </w:rPr>
              <w:t>9</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
                <w:bCs/>
                <w:sz w:val="28"/>
                <w:szCs w:val="28"/>
              </w:rPr>
            </w:pPr>
            <w:r w:rsidRPr="00C2007A">
              <w:rPr>
                <w:b/>
                <w:bCs/>
                <w:sz w:val="28"/>
                <w:szCs w:val="28"/>
              </w:rPr>
              <w:t>Test 2</w:t>
            </w:r>
          </w:p>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7</w:t>
            </w:r>
            <w:r w:rsidRPr="00C2007A">
              <w:rPr>
                <w:bCs/>
                <w:sz w:val="28"/>
                <w:szCs w:val="28"/>
              </w:rPr>
              <w:t xml:space="preserve"> </w:t>
            </w:r>
            <w:r w:rsidRPr="00C2007A">
              <w:rPr>
                <w:bCs/>
                <w:iCs/>
                <w:sz w:val="28"/>
                <w:szCs w:val="28"/>
              </w:rPr>
              <w:t>Trade fairs</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10</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sz w:val="28"/>
                <w:szCs w:val="28"/>
              </w:rPr>
              <w:t>Unit 8</w:t>
            </w:r>
            <w:r w:rsidRPr="00C2007A">
              <w:rPr>
                <w:bCs/>
                <w:sz w:val="28"/>
                <w:szCs w:val="28"/>
              </w:rPr>
              <w:t xml:space="preserve"> </w:t>
            </w:r>
            <w:r w:rsidRPr="00C2007A">
              <w:rPr>
                <w:bCs/>
                <w:iCs/>
                <w:sz w:val="28"/>
                <w:szCs w:val="28"/>
              </w:rPr>
              <w:t>Advertising</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nil"/>
            </w:tcBorders>
          </w:tcPr>
          <w:p w:rsidR="003D150D" w:rsidRPr="00C2007A" w:rsidRDefault="003D150D" w:rsidP="0020399E">
            <w:pPr>
              <w:spacing w:before="120" w:after="0" w:line="240" w:lineRule="auto"/>
              <w:rPr>
                <w:sz w:val="28"/>
                <w:szCs w:val="28"/>
              </w:rPr>
            </w:pPr>
            <w:r w:rsidRPr="00C2007A">
              <w:rPr>
                <w:sz w:val="28"/>
                <w:szCs w:val="28"/>
              </w:rPr>
              <w:t>11</w:t>
            </w:r>
          </w:p>
        </w:tc>
        <w:tc>
          <w:tcPr>
            <w:tcW w:w="3691" w:type="dxa"/>
            <w:tcBorders>
              <w:top w:val="nil"/>
              <w:bottom w:val="nil"/>
            </w:tcBorders>
          </w:tcPr>
          <w:p w:rsidR="003D150D" w:rsidRPr="00C2007A" w:rsidRDefault="003D150D" w:rsidP="0020399E">
            <w:pPr>
              <w:widowControl w:val="0"/>
              <w:autoSpaceDE w:val="0"/>
              <w:autoSpaceDN w:val="0"/>
              <w:adjustRightInd w:val="0"/>
              <w:spacing w:before="120" w:after="0" w:line="240" w:lineRule="auto"/>
              <w:rPr>
                <w:b/>
                <w:bCs/>
                <w:sz w:val="28"/>
                <w:szCs w:val="28"/>
              </w:rPr>
            </w:pPr>
            <w:r w:rsidRPr="00C2007A">
              <w:rPr>
                <w:b/>
                <w:bCs/>
                <w:sz w:val="28"/>
                <w:szCs w:val="28"/>
              </w:rPr>
              <w:t>Unit 9</w:t>
            </w:r>
            <w:r w:rsidRPr="00C2007A">
              <w:rPr>
                <w:bCs/>
                <w:sz w:val="28"/>
                <w:szCs w:val="28"/>
              </w:rPr>
              <w:t xml:space="preserve"> </w:t>
            </w:r>
            <w:r w:rsidRPr="00C2007A">
              <w:rPr>
                <w:bCs/>
                <w:iCs/>
                <w:sz w:val="28"/>
                <w:szCs w:val="28"/>
              </w:rPr>
              <w:t>Fashion and style</w:t>
            </w:r>
          </w:p>
        </w:tc>
        <w:tc>
          <w:tcPr>
            <w:tcW w:w="918"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979" w:type="dxa"/>
            <w:tcBorders>
              <w:top w:val="nil"/>
              <w:bottom w:val="nil"/>
            </w:tcBorders>
          </w:tcPr>
          <w:p w:rsidR="003D150D" w:rsidRPr="00C2007A" w:rsidRDefault="003D150D" w:rsidP="0020399E">
            <w:pPr>
              <w:spacing w:before="120" w:after="0" w:line="240" w:lineRule="auto"/>
              <w:jc w:val="center"/>
              <w:rPr>
                <w:sz w:val="28"/>
                <w:szCs w:val="28"/>
              </w:rPr>
            </w:pPr>
          </w:p>
        </w:tc>
        <w:tc>
          <w:tcPr>
            <w:tcW w:w="2376" w:type="dxa"/>
            <w:tcBorders>
              <w:top w:val="nil"/>
              <w:bottom w:val="nil"/>
            </w:tcBorders>
          </w:tcPr>
          <w:p w:rsidR="003D150D" w:rsidRPr="00C2007A" w:rsidRDefault="003D150D" w:rsidP="0020399E">
            <w:pPr>
              <w:spacing w:before="120" w:after="0" w:line="240" w:lineRule="auto"/>
              <w:jc w:val="center"/>
              <w:rPr>
                <w:sz w:val="28"/>
                <w:szCs w:val="28"/>
              </w:rPr>
            </w:pPr>
            <w:r w:rsidRPr="00C2007A">
              <w:rPr>
                <w:sz w:val="28"/>
                <w:szCs w:val="28"/>
              </w:rPr>
              <w:t>5</w:t>
            </w:r>
          </w:p>
        </w:tc>
        <w:tc>
          <w:tcPr>
            <w:tcW w:w="1015" w:type="dxa"/>
            <w:tcBorders>
              <w:top w:val="nil"/>
              <w:bottom w:val="nil"/>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621" w:type="dxa"/>
            <w:tcBorders>
              <w:top w:val="nil"/>
              <w:left w:val="single" w:sz="4" w:space="0" w:color="auto"/>
              <w:bottom w:val="single" w:sz="4" w:space="0" w:color="auto"/>
            </w:tcBorders>
          </w:tcPr>
          <w:p w:rsidR="003D150D" w:rsidRPr="00C2007A" w:rsidRDefault="003D150D" w:rsidP="0020399E">
            <w:pPr>
              <w:spacing w:before="120" w:after="0" w:line="240" w:lineRule="auto"/>
              <w:rPr>
                <w:sz w:val="28"/>
                <w:szCs w:val="28"/>
              </w:rPr>
            </w:pPr>
            <w:r w:rsidRPr="00C2007A">
              <w:rPr>
                <w:sz w:val="28"/>
                <w:szCs w:val="28"/>
              </w:rPr>
              <w:t>12</w:t>
            </w:r>
          </w:p>
          <w:p w:rsidR="003D150D" w:rsidRPr="00C2007A" w:rsidRDefault="003D150D" w:rsidP="0020399E">
            <w:pPr>
              <w:spacing w:before="120" w:after="0" w:line="240" w:lineRule="auto"/>
              <w:rPr>
                <w:sz w:val="28"/>
                <w:szCs w:val="28"/>
              </w:rPr>
            </w:pPr>
            <w:r w:rsidRPr="00C2007A">
              <w:rPr>
                <w:sz w:val="28"/>
                <w:szCs w:val="28"/>
              </w:rPr>
              <w:t>13</w:t>
            </w:r>
          </w:p>
        </w:tc>
        <w:tc>
          <w:tcPr>
            <w:tcW w:w="3691" w:type="dxa"/>
            <w:tcBorders>
              <w:top w:val="nil"/>
              <w:bottom w:val="single" w:sz="4" w:space="0" w:color="auto"/>
            </w:tcBorders>
          </w:tcPr>
          <w:p w:rsidR="003D150D" w:rsidRPr="00C2007A" w:rsidRDefault="003D150D" w:rsidP="0020399E">
            <w:pPr>
              <w:widowControl w:val="0"/>
              <w:autoSpaceDE w:val="0"/>
              <w:autoSpaceDN w:val="0"/>
              <w:adjustRightInd w:val="0"/>
              <w:spacing w:before="120" w:after="0" w:line="240" w:lineRule="auto"/>
              <w:rPr>
                <w:b/>
                <w:bCs/>
                <w:iCs/>
                <w:sz w:val="28"/>
                <w:szCs w:val="28"/>
              </w:rPr>
            </w:pPr>
            <w:r w:rsidRPr="00C2007A">
              <w:rPr>
                <w:b/>
                <w:bCs/>
                <w:iCs/>
                <w:sz w:val="28"/>
                <w:szCs w:val="28"/>
              </w:rPr>
              <w:t>Test 3</w:t>
            </w:r>
          </w:p>
          <w:p w:rsidR="003D150D" w:rsidRPr="00C2007A" w:rsidRDefault="003D150D" w:rsidP="0020399E">
            <w:pPr>
              <w:widowControl w:val="0"/>
              <w:autoSpaceDE w:val="0"/>
              <w:autoSpaceDN w:val="0"/>
              <w:adjustRightInd w:val="0"/>
              <w:spacing w:before="120" w:after="0" w:line="240" w:lineRule="auto"/>
              <w:rPr>
                <w:bCs/>
                <w:sz w:val="28"/>
                <w:szCs w:val="28"/>
              </w:rPr>
            </w:pPr>
            <w:r w:rsidRPr="00C2007A">
              <w:rPr>
                <w:b/>
                <w:bCs/>
                <w:iCs/>
                <w:sz w:val="28"/>
                <w:szCs w:val="28"/>
              </w:rPr>
              <w:t>Unit 10</w:t>
            </w:r>
            <w:r w:rsidRPr="00C2007A">
              <w:rPr>
                <w:bCs/>
                <w:iCs/>
                <w:sz w:val="28"/>
                <w:szCs w:val="28"/>
              </w:rPr>
              <w:t xml:space="preserve"> Technology</w:t>
            </w:r>
          </w:p>
        </w:tc>
        <w:tc>
          <w:tcPr>
            <w:tcW w:w="918" w:type="dxa"/>
            <w:tcBorders>
              <w:top w:val="nil"/>
              <w:bottom w:val="single" w:sz="4" w:space="0" w:color="auto"/>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979" w:type="dxa"/>
            <w:tcBorders>
              <w:top w:val="nil"/>
              <w:bottom w:val="single" w:sz="4" w:space="0" w:color="auto"/>
            </w:tcBorders>
          </w:tcPr>
          <w:p w:rsidR="003D150D" w:rsidRPr="00C2007A" w:rsidRDefault="003D150D" w:rsidP="0020399E">
            <w:pPr>
              <w:spacing w:before="120" w:after="0" w:line="240" w:lineRule="auto"/>
              <w:jc w:val="center"/>
              <w:rPr>
                <w:sz w:val="28"/>
                <w:szCs w:val="28"/>
              </w:rPr>
            </w:pPr>
          </w:p>
        </w:tc>
        <w:tc>
          <w:tcPr>
            <w:tcW w:w="2376" w:type="dxa"/>
            <w:tcBorders>
              <w:top w:val="nil"/>
              <w:bottom w:val="single" w:sz="4" w:space="0" w:color="auto"/>
            </w:tcBorders>
          </w:tcPr>
          <w:p w:rsidR="003D150D" w:rsidRPr="00C2007A" w:rsidRDefault="003D150D" w:rsidP="0020399E">
            <w:pPr>
              <w:spacing w:before="120" w:after="0" w:line="240" w:lineRule="auto"/>
              <w:jc w:val="center"/>
              <w:rPr>
                <w:sz w:val="28"/>
                <w:szCs w:val="28"/>
              </w:rPr>
            </w:pPr>
            <w:r w:rsidRPr="00C2007A">
              <w:rPr>
                <w:sz w:val="28"/>
                <w:szCs w:val="28"/>
              </w:rPr>
              <w:t>1</w:t>
            </w:r>
          </w:p>
          <w:p w:rsidR="003D150D" w:rsidRPr="00C2007A" w:rsidRDefault="003D150D" w:rsidP="0020399E">
            <w:pPr>
              <w:spacing w:before="120" w:after="0" w:line="240" w:lineRule="auto"/>
              <w:jc w:val="center"/>
              <w:rPr>
                <w:sz w:val="28"/>
                <w:szCs w:val="28"/>
              </w:rPr>
            </w:pPr>
            <w:r w:rsidRPr="00C2007A">
              <w:rPr>
                <w:sz w:val="28"/>
                <w:szCs w:val="28"/>
              </w:rPr>
              <w:t>6</w:t>
            </w:r>
          </w:p>
        </w:tc>
        <w:tc>
          <w:tcPr>
            <w:tcW w:w="1015" w:type="dxa"/>
            <w:tcBorders>
              <w:top w:val="nil"/>
              <w:bottom w:val="single" w:sz="4" w:space="0" w:color="auto"/>
              <w:right w:val="single" w:sz="4" w:space="0" w:color="auto"/>
            </w:tcBorders>
          </w:tcPr>
          <w:p w:rsidR="003D150D" w:rsidRPr="00C2007A" w:rsidRDefault="003D150D" w:rsidP="0020399E">
            <w:pPr>
              <w:spacing w:before="120" w:after="0" w:line="240" w:lineRule="auto"/>
              <w:jc w:val="center"/>
              <w:rPr>
                <w:sz w:val="28"/>
                <w:szCs w:val="28"/>
              </w:rPr>
            </w:pPr>
          </w:p>
        </w:tc>
      </w:tr>
      <w:tr w:rsidR="003D150D" w:rsidRPr="00C2007A" w:rsidTr="0020399E">
        <w:trPr>
          <w:trHeight w:val="454"/>
        </w:trPr>
        <w:tc>
          <w:tcPr>
            <w:tcW w:w="4312" w:type="dxa"/>
            <w:gridSpan w:val="2"/>
            <w:tcBorders>
              <w:top w:val="single" w:sz="4" w:space="0" w:color="auto"/>
            </w:tcBorders>
          </w:tcPr>
          <w:p w:rsidR="003D150D" w:rsidRPr="00C2007A" w:rsidRDefault="003D150D" w:rsidP="0020399E">
            <w:pPr>
              <w:widowControl w:val="0"/>
              <w:autoSpaceDE w:val="0"/>
              <w:autoSpaceDN w:val="0"/>
              <w:adjustRightInd w:val="0"/>
              <w:spacing w:before="120" w:after="0" w:line="240" w:lineRule="auto"/>
              <w:jc w:val="center"/>
              <w:rPr>
                <w:b/>
                <w:bCs/>
                <w:sz w:val="28"/>
                <w:szCs w:val="28"/>
              </w:rPr>
            </w:pPr>
            <w:r w:rsidRPr="00C2007A">
              <w:rPr>
                <w:b/>
                <w:bCs/>
                <w:sz w:val="28"/>
                <w:szCs w:val="28"/>
              </w:rPr>
              <w:t>Tổng cộng</w:t>
            </w:r>
          </w:p>
        </w:tc>
        <w:tc>
          <w:tcPr>
            <w:tcW w:w="918" w:type="dxa"/>
            <w:tcBorders>
              <w:top w:val="single" w:sz="4" w:space="0" w:color="auto"/>
            </w:tcBorders>
          </w:tcPr>
          <w:p w:rsidR="003D150D" w:rsidRPr="00C2007A" w:rsidRDefault="003D150D" w:rsidP="0020399E">
            <w:pPr>
              <w:spacing w:before="120" w:after="0" w:line="240" w:lineRule="auto"/>
              <w:jc w:val="center"/>
              <w:rPr>
                <w:b/>
                <w:sz w:val="28"/>
                <w:szCs w:val="28"/>
              </w:rPr>
            </w:pPr>
            <w:r w:rsidRPr="00C2007A">
              <w:rPr>
                <w:b/>
                <w:sz w:val="28"/>
                <w:szCs w:val="28"/>
              </w:rPr>
              <w:t>60</w:t>
            </w:r>
          </w:p>
        </w:tc>
        <w:tc>
          <w:tcPr>
            <w:tcW w:w="979" w:type="dxa"/>
            <w:tcBorders>
              <w:top w:val="single" w:sz="4" w:space="0" w:color="auto"/>
            </w:tcBorders>
          </w:tcPr>
          <w:p w:rsidR="003D150D" w:rsidRPr="00C2007A" w:rsidRDefault="003D150D" w:rsidP="0020399E">
            <w:pPr>
              <w:spacing w:before="120" w:after="0" w:line="240" w:lineRule="auto"/>
              <w:jc w:val="center"/>
              <w:rPr>
                <w:b/>
                <w:sz w:val="28"/>
                <w:szCs w:val="28"/>
              </w:rPr>
            </w:pPr>
            <w:r w:rsidRPr="00C2007A">
              <w:rPr>
                <w:b/>
                <w:sz w:val="28"/>
                <w:szCs w:val="28"/>
              </w:rPr>
              <w:t>00</w:t>
            </w:r>
          </w:p>
        </w:tc>
        <w:tc>
          <w:tcPr>
            <w:tcW w:w="2376" w:type="dxa"/>
            <w:tcBorders>
              <w:top w:val="single" w:sz="4" w:space="0" w:color="auto"/>
            </w:tcBorders>
          </w:tcPr>
          <w:p w:rsidR="003D150D" w:rsidRPr="00C2007A" w:rsidRDefault="003D150D" w:rsidP="0020399E">
            <w:pPr>
              <w:spacing w:before="120" w:after="0" w:line="240" w:lineRule="auto"/>
              <w:jc w:val="center"/>
              <w:rPr>
                <w:b/>
                <w:sz w:val="28"/>
                <w:szCs w:val="28"/>
              </w:rPr>
            </w:pPr>
            <w:r w:rsidRPr="00C2007A">
              <w:rPr>
                <w:b/>
                <w:sz w:val="28"/>
                <w:szCs w:val="28"/>
              </w:rPr>
              <w:t>60</w:t>
            </w:r>
          </w:p>
        </w:tc>
        <w:tc>
          <w:tcPr>
            <w:tcW w:w="1015" w:type="dxa"/>
            <w:tcBorders>
              <w:top w:val="single" w:sz="4" w:space="0" w:color="auto"/>
            </w:tcBorders>
          </w:tcPr>
          <w:p w:rsidR="003D150D" w:rsidRPr="00C2007A" w:rsidRDefault="003D150D" w:rsidP="0020399E">
            <w:pPr>
              <w:spacing w:before="120" w:after="0" w:line="240" w:lineRule="auto"/>
              <w:jc w:val="center"/>
              <w:rPr>
                <w:b/>
                <w:sz w:val="28"/>
                <w:szCs w:val="28"/>
              </w:rPr>
            </w:pPr>
            <w:r w:rsidRPr="00C2007A">
              <w:rPr>
                <w:b/>
                <w:sz w:val="28"/>
                <w:szCs w:val="28"/>
              </w:rPr>
              <w:t>00</w:t>
            </w:r>
          </w:p>
        </w:tc>
      </w:tr>
    </w:tbl>
    <w:p w:rsidR="003D150D" w:rsidRPr="00C2007A" w:rsidRDefault="003D150D" w:rsidP="003D150D">
      <w:pPr>
        <w:pStyle w:val="ListParagraph"/>
        <w:numPr>
          <w:ilvl w:val="0"/>
          <w:numId w:val="2"/>
        </w:numPr>
        <w:tabs>
          <w:tab w:val="right" w:pos="426"/>
        </w:tabs>
        <w:spacing w:before="120"/>
        <w:ind w:left="786"/>
        <w:jc w:val="both"/>
        <w:rPr>
          <w:rFonts w:ascii="Times New Roman" w:hAnsi="Times New Roman" w:cs="Times New Roman"/>
          <w:b/>
          <w:bCs/>
          <w:lang w:val="sv-SE"/>
        </w:rPr>
      </w:pPr>
      <w:r w:rsidRPr="00C2007A">
        <w:rPr>
          <w:rFonts w:ascii="Times New Roman" w:hAnsi="Times New Roman" w:cs="Times New Roman"/>
          <w:b/>
          <w:bCs/>
          <w:lang w:val="sv-SE"/>
        </w:rPr>
        <w:t>Nội dung chi tiết:</w:t>
      </w:r>
    </w:p>
    <w:p w:rsidR="003D150D" w:rsidRPr="00C2007A" w:rsidRDefault="003D150D" w:rsidP="003D150D">
      <w:pPr>
        <w:pStyle w:val="NormalWeb"/>
        <w:spacing w:before="120" w:beforeAutospacing="0" w:after="0" w:afterAutospacing="0"/>
        <w:jc w:val="both"/>
        <w:rPr>
          <w:sz w:val="28"/>
          <w:szCs w:val="28"/>
          <w:lang w:val="pt-BR"/>
        </w:rPr>
      </w:pPr>
      <w:r w:rsidRPr="00C2007A">
        <w:rPr>
          <w:b/>
          <w:bCs/>
          <w:sz w:val="28"/>
          <w:szCs w:val="28"/>
          <w:lang w:val="sv-SE"/>
        </w:rPr>
        <w:t xml:space="preserve">Unit 1 </w:t>
      </w:r>
      <w:r w:rsidRPr="00C2007A">
        <w:rPr>
          <w:b/>
          <w:bCs/>
          <w:sz w:val="28"/>
          <w:szCs w:val="28"/>
        </w:rPr>
        <w:t>Unit 1 The business environment</w:t>
      </w:r>
      <w:r w:rsidRPr="00C2007A">
        <w:rPr>
          <w:rStyle w:val="Emphasis"/>
          <w:b/>
          <w:bCs/>
          <w:i w:val="0"/>
          <w:sz w:val="28"/>
          <w:szCs w:val="28"/>
        </w:rPr>
        <w:tab/>
      </w:r>
      <w:r w:rsidRPr="00C2007A">
        <w:rPr>
          <w:rStyle w:val="Emphasis"/>
          <w:b/>
          <w:bCs/>
          <w:i w:val="0"/>
          <w:sz w:val="28"/>
          <w:szCs w:val="28"/>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sz w:val="28"/>
          <w:szCs w:val="28"/>
          <w:lang w:val="sv-SE"/>
        </w:rPr>
      </w:pPr>
      <w:r w:rsidRPr="00C2007A">
        <w:rPr>
          <w:sz w:val="28"/>
          <w:szCs w:val="28"/>
          <w:lang w:val="sv-SE"/>
        </w:rPr>
        <w:t>Sau khi học xong Unit 1, sinh viên có khả năng giới thiệu bản thân và giới thiệu người khác, có khả năng nói về nguyện vọng bản thân trong công việc.</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2. Nội dung chương:</w:t>
      </w:r>
    </w:p>
    <w:p w:rsidR="003D150D" w:rsidRPr="00C2007A" w:rsidRDefault="003D150D" w:rsidP="003D150D">
      <w:pPr>
        <w:spacing w:before="120" w:after="0" w:line="240" w:lineRule="auto"/>
        <w:ind w:firstLine="270"/>
        <w:jc w:val="both"/>
        <w:rPr>
          <w:i/>
          <w:sz w:val="28"/>
          <w:szCs w:val="28"/>
        </w:rPr>
      </w:pPr>
      <w:r w:rsidRPr="00C2007A">
        <w:rPr>
          <w:sz w:val="28"/>
          <w:szCs w:val="28"/>
        </w:rPr>
        <w:t xml:space="preserve">2.1. Start up </w:t>
      </w:r>
      <w:r w:rsidRPr="00C2007A">
        <w:rPr>
          <w:i/>
          <w:sz w:val="28"/>
          <w:szCs w:val="28"/>
        </w:rPr>
        <w:t>What’s your style?</w:t>
      </w:r>
    </w:p>
    <w:p w:rsidR="003D150D" w:rsidRPr="00C2007A" w:rsidRDefault="003D150D" w:rsidP="003D150D">
      <w:pPr>
        <w:spacing w:before="120" w:after="0" w:line="240" w:lineRule="auto"/>
        <w:ind w:firstLine="270"/>
        <w:jc w:val="both"/>
        <w:rPr>
          <w:i/>
          <w:sz w:val="28"/>
          <w:szCs w:val="28"/>
        </w:rPr>
      </w:pPr>
      <w:r w:rsidRPr="00C2007A">
        <w:rPr>
          <w:sz w:val="28"/>
          <w:szCs w:val="28"/>
        </w:rPr>
        <w:t xml:space="preserve">2.2. Reading </w:t>
      </w:r>
      <w:r w:rsidRPr="00C2007A">
        <w:rPr>
          <w:i/>
          <w:sz w:val="28"/>
          <w:szCs w:val="28"/>
        </w:rPr>
        <w:t>Don’t distub me – I’m not working</w:t>
      </w:r>
    </w:p>
    <w:p w:rsidR="003D150D" w:rsidRPr="00C2007A" w:rsidRDefault="003D150D" w:rsidP="003D150D">
      <w:pPr>
        <w:spacing w:before="120" w:after="0" w:line="240" w:lineRule="auto"/>
        <w:ind w:firstLine="270"/>
        <w:jc w:val="both"/>
        <w:rPr>
          <w:sz w:val="28"/>
          <w:szCs w:val="28"/>
        </w:rPr>
      </w:pPr>
      <w:r w:rsidRPr="00C2007A">
        <w:rPr>
          <w:sz w:val="28"/>
          <w:szCs w:val="28"/>
        </w:rPr>
        <w:t>2.3. Listening</w:t>
      </w:r>
    </w:p>
    <w:p w:rsidR="003D150D" w:rsidRPr="00C2007A" w:rsidRDefault="003D150D" w:rsidP="003D150D">
      <w:pPr>
        <w:spacing w:before="120" w:after="0" w:line="240" w:lineRule="auto"/>
        <w:ind w:firstLine="270"/>
        <w:jc w:val="both"/>
        <w:rPr>
          <w:sz w:val="28"/>
          <w:szCs w:val="28"/>
        </w:rPr>
      </w:pPr>
      <w:r w:rsidRPr="00C2007A">
        <w:rPr>
          <w:sz w:val="28"/>
          <w:szCs w:val="28"/>
        </w:rPr>
        <w:t>2.4. Speaking</w:t>
      </w:r>
    </w:p>
    <w:p w:rsidR="003D150D" w:rsidRPr="00C2007A" w:rsidRDefault="003D150D" w:rsidP="003D150D">
      <w:pPr>
        <w:pStyle w:val="NormalWeb"/>
        <w:spacing w:before="120" w:beforeAutospacing="0" w:after="0" w:afterAutospacing="0"/>
        <w:jc w:val="both"/>
        <w:rPr>
          <w:sz w:val="28"/>
          <w:szCs w:val="28"/>
          <w:lang w:val="pt-BR"/>
        </w:rPr>
      </w:pPr>
      <w:r w:rsidRPr="00C2007A">
        <w:rPr>
          <w:b/>
          <w:bCs/>
          <w:sz w:val="28"/>
          <w:szCs w:val="28"/>
        </w:rPr>
        <w:lastRenderedPageBreak/>
        <w:t xml:space="preserve">Unit 2 </w:t>
      </w:r>
      <w:r w:rsidRPr="00C2007A">
        <w:rPr>
          <w:rStyle w:val="Emphasis"/>
          <w:b/>
          <w:bCs/>
          <w:i w:val="0"/>
          <w:sz w:val="28"/>
          <w:szCs w:val="28"/>
        </w:rPr>
        <w:t>The company</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spacing w:before="120" w:after="0" w:line="240" w:lineRule="auto"/>
        <w:ind w:firstLine="360"/>
        <w:jc w:val="both"/>
        <w:rPr>
          <w:sz w:val="28"/>
          <w:szCs w:val="28"/>
          <w:lang w:val="sv-SE"/>
        </w:rPr>
      </w:pPr>
      <w:r w:rsidRPr="00C2007A">
        <w:rPr>
          <w:sz w:val="28"/>
          <w:szCs w:val="28"/>
          <w:lang w:val="sv-SE"/>
        </w:rPr>
        <w:t>Sau khi học xong Unit 2, sinh viên trình bày thông tin về thương mại điện tử một cách cơ bản.</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2. Nội dung chương:</w:t>
      </w:r>
    </w:p>
    <w:p w:rsidR="003D150D" w:rsidRPr="00C2007A" w:rsidRDefault="003D150D" w:rsidP="003D150D">
      <w:pPr>
        <w:spacing w:before="120" w:after="0" w:line="240" w:lineRule="auto"/>
        <w:ind w:firstLine="270"/>
        <w:jc w:val="both"/>
        <w:rPr>
          <w:sz w:val="28"/>
          <w:szCs w:val="28"/>
        </w:rPr>
      </w:pPr>
      <w:r w:rsidRPr="00C2007A">
        <w:rPr>
          <w:sz w:val="28"/>
          <w:szCs w:val="28"/>
        </w:rPr>
        <w:t>2.1. Start up</w:t>
      </w:r>
    </w:p>
    <w:p w:rsidR="003D150D" w:rsidRPr="00C2007A" w:rsidRDefault="003D150D" w:rsidP="003D150D">
      <w:pPr>
        <w:spacing w:before="120" w:after="0" w:line="240" w:lineRule="auto"/>
        <w:ind w:firstLine="270"/>
        <w:jc w:val="both"/>
        <w:rPr>
          <w:sz w:val="28"/>
          <w:szCs w:val="28"/>
        </w:rPr>
      </w:pPr>
      <w:r w:rsidRPr="00C2007A">
        <w:rPr>
          <w:sz w:val="28"/>
          <w:szCs w:val="28"/>
        </w:rPr>
        <w:t>2.2. Listening</w:t>
      </w:r>
    </w:p>
    <w:p w:rsidR="003D150D" w:rsidRPr="00C2007A" w:rsidRDefault="003D150D" w:rsidP="003D150D">
      <w:pPr>
        <w:spacing w:before="120" w:after="0" w:line="240" w:lineRule="auto"/>
        <w:ind w:firstLine="270"/>
        <w:jc w:val="both"/>
        <w:rPr>
          <w:i/>
          <w:sz w:val="28"/>
          <w:szCs w:val="28"/>
        </w:rPr>
      </w:pPr>
      <w:r w:rsidRPr="00C2007A">
        <w:rPr>
          <w:sz w:val="28"/>
          <w:szCs w:val="28"/>
        </w:rPr>
        <w:t xml:space="preserve">2.3. Reading </w:t>
      </w:r>
      <w:r w:rsidRPr="00C2007A">
        <w:rPr>
          <w:i/>
          <w:sz w:val="28"/>
          <w:szCs w:val="28"/>
        </w:rPr>
        <w:t>E-commerce</w:t>
      </w:r>
    </w:p>
    <w:p w:rsidR="003D150D" w:rsidRPr="00C2007A" w:rsidRDefault="003D150D" w:rsidP="003D150D">
      <w:pPr>
        <w:spacing w:before="120" w:after="0" w:line="240" w:lineRule="auto"/>
        <w:ind w:firstLine="270"/>
        <w:jc w:val="both"/>
        <w:rPr>
          <w:sz w:val="28"/>
          <w:szCs w:val="28"/>
        </w:rPr>
      </w:pPr>
      <w:r w:rsidRPr="00C2007A">
        <w:rPr>
          <w:sz w:val="28"/>
          <w:szCs w:val="28"/>
        </w:rPr>
        <w:t>2.4. Call centre</w:t>
      </w:r>
    </w:p>
    <w:p w:rsidR="003D150D" w:rsidRPr="00C2007A" w:rsidRDefault="003D150D" w:rsidP="003D150D">
      <w:pPr>
        <w:spacing w:before="120" w:after="0" w:line="240" w:lineRule="auto"/>
        <w:ind w:firstLine="270"/>
        <w:jc w:val="both"/>
        <w:rPr>
          <w:sz w:val="28"/>
          <w:szCs w:val="28"/>
        </w:rPr>
      </w:pPr>
      <w:r w:rsidRPr="00C2007A">
        <w:rPr>
          <w:sz w:val="28"/>
          <w:szCs w:val="28"/>
        </w:rPr>
        <w:t>2.5. Speaking</w:t>
      </w:r>
    </w:p>
    <w:p w:rsidR="003D150D" w:rsidRPr="00C2007A" w:rsidRDefault="003D150D" w:rsidP="003D150D">
      <w:pPr>
        <w:pStyle w:val="NormalWeb"/>
        <w:spacing w:before="120" w:beforeAutospacing="0" w:after="0" w:afterAutospacing="0"/>
        <w:jc w:val="both"/>
        <w:rPr>
          <w:sz w:val="28"/>
          <w:szCs w:val="28"/>
          <w:lang w:val="pt-BR"/>
        </w:rPr>
      </w:pPr>
      <w:r w:rsidRPr="00C2007A">
        <w:rPr>
          <w:b/>
          <w:bCs/>
          <w:sz w:val="28"/>
          <w:szCs w:val="28"/>
        </w:rPr>
        <w:t>Unit 3</w:t>
      </w:r>
      <w:r w:rsidRPr="00C2007A">
        <w:rPr>
          <w:sz w:val="28"/>
          <w:szCs w:val="28"/>
        </w:rPr>
        <w:t xml:space="preserve"> </w:t>
      </w:r>
      <w:r w:rsidRPr="00C2007A">
        <w:rPr>
          <w:rStyle w:val="Emphasis"/>
          <w:b/>
          <w:bCs/>
          <w:i w:val="0"/>
          <w:sz w:val="28"/>
          <w:szCs w:val="28"/>
        </w:rPr>
        <w:t>Travel</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t>Thời gian: 5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pStyle w:val="ListParagraph"/>
        <w:spacing w:before="120"/>
        <w:ind w:left="0" w:firstLine="360"/>
        <w:rPr>
          <w:rFonts w:ascii="Times New Roman" w:hAnsi="Times New Roman" w:cs="Times New Roman"/>
          <w:lang w:val="sv-SE"/>
        </w:rPr>
      </w:pPr>
      <w:r w:rsidRPr="00C2007A">
        <w:rPr>
          <w:rFonts w:ascii="Times New Roman" w:hAnsi="Times New Roman" w:cs="Times New Roman"/>
          <w:lang w:val="sv-SE"/>
        </w:rPr>
        <w:t>Sau khi học xong Unit 3, sinh viên có khả năng nói về các tình huống xảy ra khi đi công tác hoặc nhận việc.</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2.1. Start up </w:t>
      </w:r>
      <w:r w:rsidRPr="00C2007A">
        <w:rPr>
          <w:i/>
          <w:sz w:val="28"/>
          <w:szCs w:val="28"/>
        </w:rPr>
        <w:t>Traveller’s tales</w:t>
      </w:r>
    </w:p>
    <w:p w:rsidR="003D150D" w:rsidRPr="00C2007A" w:rsidRDefault="003D150D" w:rsidP="003D150D">
      <w:pPr>
        <w:spacing w:before="120" w:after="0" w:line="240" w:lineRule="auto"/>
        <w:ind w:left="360"/>
        <w:jc w:val="both"/>
        <w:rPr>
          <w:sz w:val="28"/>
          <w:szCs w:val="28"/>
        </w:rPr>
      </w:pPr>
      <w:r w:rsidRPr="00C2007A">
        <w:rPr>
          <w:sz w:val="28"/>
          <w:szCs w:val="28"/>
        </w:rPr>
        <w:t>2.2. Listening</w:t>
      </w:r>
    </w:p>
    <w:p w:rsidR="003D150D" w:rsidRPr="00C2007A" w:rsidRDefault="003D150D" w:rsidP="003D150D">
      <w:pPr>
        <w:spacing w:before="120" w:after="0" w:line="240" w:lineRule="auto"/>
        <w:ind w:left="360"/>
        <w:jc w:val="both"/>
        <w:rPr>
          <w:sz w:val="28"/>
          <w:szCs w:val="28"/>
        </w:rPr>
      </w:pPr>
      <w:r w:rsidRPr="00C2007A">
        <w:rPr>
          <w:sz w:val="28"/>
          <w:szCs w:val="28"/>
        </w:rPr>
        <w:t>2.3. Speaking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2.4. Reading </w:t>
      </w:r>
      <w:r w:rsidRPr="00C2007A">
        <w:rPr>
          <w:i/>
          <w:sz w:val="28"/>
          <w:szCs w:val="28"/>
        </w:rPr>
        <w:t>bmi</w:t>
      </w:r>
    </w:p>
    <w:p w:rsidR="003D150D" w:rsidRPr="00C2007A" w:rsidRDefault="003D150D" w:rsidP="003D150D">
      <w:pPr>
        <w:pStyle w:val="NormalWeb"/>
        <w:spacing w:before="120" w:beforeAutospacing="0" w:after="0" w:afterAutospacing="0"/>
        <w:jc w:val="both"/>
        <w:rPr>
          <w:sz w:val="28"/>
          <w:szCs w:val="28"/>
          <w:lang w:val="pt-BR"/>
        </w:rPr>
      </w:pPr>
      <w:r w:rsidRPr="00C2007A">
        <w:rPr>
          <w:b/>
          <w:sz w:val="28"/>
          <w:szCs w:val="28"/>
        </w:rPr>
        <w:t>Test 1</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rsidR="003D150D" w:rsidRPr="00C2007A" w:rsidRDefault="003D150D" w:rsidP="003D150D">
      <w:pPr>
        <w:widowControl w:val="0"/>
        <w:autoSpaceDE w:val="0"/>
        <w:autoSpaceDN w:val="0"/>
        <w:adjustRightInd w:val="0"/>
        <w:spacing w:before="120" w:after="0" w:line="240" w:lineRule="auto"/>
        <w:jc w:val="both"/>
        <w:rPr>
          <w:sz w:val="28"/>
          <w:szCs w:val="28"/>
          <w:lang w:val="pt-BR"/>
        </w:rPr>
      </w:pPr>
      <w:r w:rsidRPr="00C2007A">
        <w:rPr>
          <w:b/>
          <w:bCs/>
          <w:sz w:val="28"/>
          <w:szCs w:val="28"/>
        </w:rPr>
        <w:t>Unit 4</w:t>
      </w:r>
      <w:r w:rsidRPr="00C2007A">
        <w:rPr>
          <w:b/>
          <w:sz w:val="28"/>
          <w:szCs w:val="28"/>
        </w:rPr>
        <w:t xml:space="preserve"> </w:t>
      </w:r>
      <w:r w:rsidRPr="00C2007A">
        <w:rPr>
          <w:rStyle w:val="Emphasis"/>
          <w:b/>
          <w:bCs/>
          <w:i w:val="0"/>
          <w:sz w:val="28"/>
          <w:szCs w:val="28"/>
        </w:rPr>
        <w:t>Sport</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 xml:space="preserve">Sau khi học xong Unit 4, sinh viên có khả năng </w:t>
      </w:r>
      <w:r w:rsidRPr="00C2007A">
        <w:rPr>
          <w:sz w:val="28"/>
          <w:szCs w:val="28"/>
          <w:lang w:val="sv-SE"/>
        </w:rPr>
        <w:t>nói thông tin về kinh doanh có liên quan đến thể thao.</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2. Nội dung chương:</w:t>
      </w:r>
    </w:p>
    <w:p w:rsidR="003D150D" w:rsidRPr="00C2007A" w:rsidRDefault="003D150D" w:rsidP="003D150D">
      <w:pPr>
        <w:spacing w:before="120" w:after="0" w:line="240" w:lineRule="auto"/>
        <w:ind w:firstLine="270"/>
        <w:jc w:val="both"/>
        <w:rPr>
          <w:sz w:val="28"/>
          <w:szCs w:val="28"/>
        </w:rPr>
      </w:pPr>
      <w:r w:rsidRPr="00C2007A">
        <w:rPr>
          <w:sz w:val="28"/>
          <w:szCs w:val="28"/>
        </w:rPr>
        <w:t>2.1. Start up</w:t>
      </w:r>
    </w:p>
    <w:p w:rsidR="003D150D" w:rsidRPr="00C2007A" w:rsidRDefault="003D150D" w:rsidP="003D150D">
      <w:pPr>
        <w:spacing w:before="120" w:after="0" w:line="240" w:lineRule="auto"/>
        <w:ind w:firstLine="270"/>
        <w:jc w:val="both"/>
        <w:rPr>
          <w:sz w:val="28"/>
          <w:szCs w:val="28"/>
        </w:rPr>
      </w:pPr>
      <w:r w:rsidRPr="00C2007A">
        <w:rPr>
          <w:sz w:val="28"/>
          <w:szCs w:val="28"/>
        </w:rPr>
        <w:t xml:space="preserve">2.2. Listening </w:t>
      </w:r>
    </w:p>
    <w:p w:rsidR="003D150D" w:rsidRPr="00C2007A" w:rsidRDefault="003D150D" w:rsidP="003D150D">
      <w:pPr>
        <w:spacing w:before="120" w:after="0" w:line="240" w:lineRule="auto"/>
        <w:ind w:firstLine="270"/>
        <w:jc w:val="both"/>
        <w:rPr>
          <w:i/>
          <w:sz w:val="28"/>
          <w:szCs w:val="28"/>
        </w:rPr>
      </w:pPr>
      <w:r w:rsidRPr="00C2007A">
        <w:rPr>
          <w:sz w:val="28"/>
          <w:szCs w:val="28"/>
        </w:rPr>
        <w:t xml:space="preserve">2.3. Reading </w:t>
      </w:r>
      <w:r w:rsidRPr="00C2007A">
        <w:rPr>
          <w:i/>
          <w:sz w:val="28"/>
          <w:szCs w:val="28"/>
        </w:rPr>
        <w:t>Sport – It’s big business</w:t>
      </w:r>
    </w:p>
    <w:p w:rsidR="003D150D" w:rsidRPr="00C2007A" w:rsidRDefault="003D150D" w:rsidP="003D150D">
      <w:pPr>
        <w:spacing w:before="120" w:after="0" w:line="240" w:lineRule="auto"/>
        <w:ind w:firstLine="270"/>
        <w:jc w:val="both"/>
        <w:rPr>
          <w:sz w:val="28"/>
          <w:szCs w:val="28"/>
        </w:rPr>
      </w:pPr>
      <w:r w:rsidRPr="00C2007A">
        <w:rPr>
          <w:sz w:val="28"/>
          <w:szCs w:val="28"/>
        </w:rPr>
        <w:t>2.4. Speaking</w:t>
      </w:r>
    </w:p>
    <w:p w:rsidR="003D150D" w:rsidRPr="00C2007A" w:rsidRDefault="003D150D" w:rsidP="003D150D">
      <w:pPr>
        <w:spacing w:before="120" w:after="0" w:line="240" w:lineRule="auto"/>
        <w:ind w:firstLine="270"/>
        <w:jc w:val="both"/>
        <w:rPr>
          <w:sz w:val="28"/>
          <w:szCs w:val="28"/>
        </w:rPr>
      </w:pPr>
      <w:r w:rsidRPr="00C2007A">
        <w:rPr>
          <w:sz w:val="28"/>
          <w:szCs w:val="28"/>
        </w:rPr>
        <w:t>2.5. Writing</w:t>
      </w:r>
    </w:p>
    <w:p w:rsidR="003D150D" w:rsidRPr="00C2007A" w:rsidRDefault="003D150D" w:rsidP="003D150D">
      <w:pPr>
        <w:widowControl w:val="0"/>
        <w:autoSpaceDE w:val="0"/>
        <w:autoSpaceDN w:val="0"/>
        <w:adjustRightInd w:val="0"/>
        <w:spacing w:before="120" w:after="0" w:line="240" w:lineRule="auto"/>
        <w:jc w:val="both"/>
        <w:rPr>
          <w:sz w:val="28"/>
          <w:szCs w:val="28"/>
          <w:lang w:val="pt-BR"/>
        </w:rPr>
      </w:pPr>
      <w:r w:rsidRPr="00C2007A">
        <w:rPr>
          <w:b/>
          <w:bCs/>
          <w:sz w:val="28"/>
          <w:szCs w:val="28"/>
        </w:rPr>
        <w:t>Unit 5</w:t>
      </w:r>
      <w:r w:rsidRPr="00C2007A">
        <w:rPr>
          <w:sz w:val="28"/>
          <w:szCs w:val="28"/>
        </w:rPr>
        <w:t xml:space="preserve"> </w:t>
      </w:r>
      <w:r w:rsidRPr="00C2007A">
        <w:rPr>
          <w:b/>
          <w:bCs/>
          <w:iCs/>
          <w:sz w:val="28"/>
          <w:szCs w:val="28"/>
        </w:rPr>
        <w:t>Sales</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lastRenderedPageBreak/>
        <w:t xml:space="preserve">Sau khi học xong Unit 5, sinh viên có khả năng </w:t>
      </w:r>
      <w:r w:rsidRPr="00C2007A">
        <w:rPr>
          <w:sz w:val="28"/>
          <w:szCs w:val="28"/>
          <w:lang w:val="sv-SE"/>
        </w:rPr>
        <w:t>hiểu về kĩ năng bán hàng một cách cơ bản</w:t>
      </w:r>
      <w:r w:rsidRPr="00C2007A">
        <w:rPr>
          <w:bCs/>
          <w:sz w:val="28"/>
          <w:szCs w:val="28"/>
        </w:rPr>
        <w:t>.</w:t>
      </w:r>
    </w:p>
    <w:p w:rsidR="003D150D" w:rsidRPr="00C2007A" w:rsidRDefault="003D150D" w:rsidP="003D150D">
      <w:pPr>
        <w:numPr>
          <w:ilvl w:val="0"/>
          <w:numId w:val="4"/>
        </w:numPr>
        <w:tabs>
          <w:tab w:val="left" w:pos="284"/>
          <w:tab w:val="left" w:pos="851"/>
        </w:tabs>
        <w:spacing w:before="120" w:after="0" w:line="240" w:lineRule="auto"/>
        <w:jc w:val="both"/>
        <w:rPr>
          <w:bCs/>
          <w:sz w:val="28"/>
          <w:szCs w:val="28"/>
        </w:rPr>
      </w:pPr>
      <w:r w:rsidRPr="00C2007A">
        <w:rPr>
          <w:bCs/>
          <w:sz w:val="28"/>
          <w:szCs w:val="28"/>
        </w:rPr>
        <w:t>Nội dung chương:</w:t>
      </w:r>
    </w:p>
    <w:p w:rsidR="003D150D" w:rsidRPr="00C2007A" w:rsidRDefault="003D150D" w:rsidP="003D150D">
      <w:pPr>
        <w:spacing w:before="120" w:after="0" w:line="240" w:lineRule="auto"/>
        <w:ind w:left="360"/>
        <w:jc w:val="both"/>
        <w:rPr>
          <w:sz w:val="28"/>
          <w:szCs w:val="28"/>
        </w:rPr>
      </w:pPr>
      <w:r w:rsidRPr="00C2007A">
        <w:rPr>
          <w:sz w:val="28"/>
          <w:szCs w:val="28"/>
        </w:rPr>
        <w:t>2.1. Start up</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2.2. Reading </w:t>
      </w:r>
      <w:r w:rsidRPr="00C2007A">
        <w:rPr>
          <w:i/>
          <w:sz w:val="28"/>
          <w:szCs w:val="28"/>
        </w:rPr>
        <w:t>Sales techniques</w:t>
      </w:r>
    </w:p>
    <w:p w:rsidR="003D150D" w:rsidRPr="00C2007A" w:rsidRDefault="003D150D" w:rsidP="003D150D">
      <w:pPr>
        <w:spacing w:before="120" w:after="0" w:line="240" w:lineRule="auto"/>
        <w:ind w:left="360"/>
        <w:jc w:val="both"/>
        <w:rPr>
          <w:sz w:val="28"/>
          <w:szCs w:val="28"/>
        </w:rPr>
      </w:pPr>
      <w:r w:rsidRPr="00C2007A">
        <w:rPr>
          <w:sz w:val="28"/>
          <w:szCs w:val="28"/>
        </w:rPr>
        <w:t>2.3. Listening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2.4. Pronuncation </w:t>
      </w:r>
      <w:r w:rsidRPr="00C2007A">
        <w:rPr>
          <w:i/>
          <w:sz w:val="28"/>
          <w:szCs w:val="28"/>
        </w:rPr>
        <w:t>going to</w:t>
      </w:r>
    </w:p>
    <w:p w:rsidR="003D150D" w:rsidRPr="00C2007A" w:rsidRDefault="003D150D" w:rsidP="003D150D">
      <w:pPr>
        <w:spacing w:before="120" w:after="0" w:line="240" w:lineRule="auto"/>
        <w:ind w:left="360"/>
        <w:jc w:val="both"/>
        <w:rPr>
          <w:sz w:val="28"/>
          <w:szCs w:val="28"/>
        </w:rPr>
      </w:pPr>
      <w:r w:rsidRPr="00C2007A">
        <w:rPr>
          <w:sz w:val="28"/>
          <w:szCs w:val="28"/>
        </w:rPr>
        <w:t>2.5. Speaking</w:t>
      </w:r>
    </w:p>
    <w:p w:rsidR="003D150D" w:rsidRPr="00C2007A" w:rsidRDefault="003D150D" w:rsidP="003D150D">
      <w:pPr>
        <w:widowControl w:val="0"/>
        <w:autoSpaceDE w:val="0"/>
        <w:autoSpaceDN w:val="0"/>
        <w:adjustRightInd w:val="0"/>
        <w:spacing w:before="120" w:after="0" w:line="240" w:lineRule="auto"/>
        <w:jc w:val="both"/>
        <w:rPr>
          <w:b/>
          <w:bCs/>
          <w:i/>
          <w:iCs/>
          <w:sz w:val="28"/>
          <w:szCs w:val="28"/>
        </w:rPr>
      </w:pPr>
      <w:r w:rsidRPr="00C2007A">
        <w:rPr>
          <w:b/>
          <w:bCs/>
          <w:sz w:val="28"/>
          <w:szCs w:val="28"/>
        </w:rPr>
        <w:t>Unit 6</w:t>
      </w:r>
      <w:r w:rsidRPr="00C2007A">
        <w:rPr>
          <w:sz w:val="28"/>
          <w:szCs w:val="28"/>
        </w:rPr>
        <w:t xml:space="preserve"> </w:t>
      </w:r>
      <w:r w:rsidRPr="00C2007A">
        <w:rPr>
          <w:rStyle w:val="Emphasis"/>
          <w:b/>
          <w:bCs/>
          <w:i w:val="0"/>
          <w:sz w:val="28"/>
          <w:szCs w:val="28"/>
        </w:rPr>
        <w:t>Cultural awareness</w:t>
      </w:r>
      <w:r w:rsidRPr="00C2007A">
        <w:rPr>
          <w:rStyle w:val="Emphasis"/>
          <w:b/>
          <w:bCs/>
          <w:sz w:val="28"/>
          <w:szCs w:val="28"/>
        </w:rPr>
        <w:tab/>
      </w:r>
      <w:r w:rsidRPr="00C2007A">
        <w:rPr>
          <w:rStyle w:val="Emphasis"/>
          <w:b/>
          <w:bCs/>
          <w:sz w:val="28"/>
          <w:szCs w:val="28"/>
        </w:rPr>
        <w:tab/>
      </w:r>
      <w:r w:rsidRPr="00C2007A">
        <w:rPr>
          <w:rStyle w:val="Emphasis"/>
          <w:b/>
          <w:bCs/>
          <w:sz w:val="28"/>
          <w:szCs w:val="28"/>
        </w:rPr>
        <w:tab/>
      </w:r>
      <w:r w:rsidRPr="00C2007A">
        <w:rPr>
          <w:b/>
          <w:bCs/>
          <w:sz w:val="28"/>
          <w:szCs w:val="28"/>
          <w:lang w:val="sv-SE"/>
        </w:rPr>
        <w:tab/>
      </w:r>
      <w:r w:rsidRPr="00C2007A">
        <w:rPr>
          <w:sz w:val="28"/>
          <w:szCs w:val="28"/>
          <w:lang w:val="pt-BR"/>
        </w:rPr>
        <w:t>Thời gian: 5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Sau khi học xong Unit 6, sinh viên có thể trình bày kiến thức về văn hóa áp dụng trong kinh doanh</w:t>
      </w:r>
      <w:r w:rsidRPr="00C2007A">
        <w:rPr>
          <w:sz w:val="28"/>
          <w:szCs w:val="28"/>
          <w:lang w:val="sv-SE"/>
        </w:rPr>
        <w:t>.</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2.1. Start up </w:t>
      </w:r>
      <w:r w:rsidRPr="00C2007A">
        <w:rPr>
          <w:i/>
          <w:sz w:val="28"/>
          <w:szCs w:val="28"/>
        </w:rPr>
        <w:t>How CROSS-CUTURAL are you?</w:t>
      </w:r>
    </w:p>
    <w:p w:rsidR="003D150D" w:rsidRPr="00C2007A" w:rsidRDefault="003D150D" w:rsidP="003D150D">
      <w:pPr>
        <w:spacing w:before="120" w:after="0" w:line="240" w:lineRule="auto"/>
        <w:ind w:left="360"/>
        <w:jc w:val="both"/>
        <w:rPr>
          <w:sz w:val="28"/>
          <w:szCs w:val="28"/>
        </w:rPr>
      </w:pPr>
      <w:r w:rsidRPr="00C2007A">
        <w:rPr>
          <w:sz w:val="28"/>
          <w:szCs w:val="28"/>
        </w:rPr>
        <w:t xml:space="preserve">2.2. Listening </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2.3. Reading </w:t>
      </w:r>
      <w:r w:rsidRPr="00C2007A">
        <w:rPr>
          <w:i/>
          <w:sz w:val="28"/>
          <w:szCs w:val="28"/>
        </w:rPr>
        <w:t>America</w:t>
      </w:r>
    </w:p>
    <w:p w:rsidR="003D150D" w:rsidRPr="00C2007A" w:rsidRDefault="003D150D" w:rsidP="003D150D">
      <w:pPr>
        <w:spacing w:before="120" w:after="0" w:line="240" w:lineRule="auto"/>
        <w:ind w:left="360"/>
        <w:jc w:val="both"/>
        <w:rPr>
          <w:sz w:val="28"/>
          <w:szCs w:val="28"/>
        </w:rPr>
      </w:pPr>
      <w:r w:rsidRPr="00C2007A">
        <w:rPr>
          <w:sz w:val="28"/>
          <w:szCs w:val="28"/>
        </w:rPr>
        <w:t xml:space="preserve">2.4. Call centre </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2.5. Reading </w:t>
      </w:r>
      <w:r w:rsidRPr="00C2007A">
        <w:rPr>
          <w:i/>
          <w:sz w:val="28"/>
          <w:szCs w:val="28"/>
        </w:rPr>
        <w:t>Glocalization thinking globally, acting locally</w:t>
      </w:r>
    </w:p>
    <w:p w:rsidR="003D150D" w:rsidRPr="00C2007A" w:rsidRDefault="003D150D" w:rsidP="003D150D">
      <w:pPr>
        <w:spacing w:before="120" w:after="0" w:line="240" w:lineRule="auto"/>
        <w:ind w:left="360"/>
        <w:jc w:val="both"/>
        <w:rPr>
          <w:i/>
          <w:sz w:val="28"/>
          <w:szCs w:val="28"/>
        </w:rPr>
      </w:pPr>
      <w:r w:rsidRPr="00C2007A">
        <w:rPr>
          <w:sz w:val="28"/>
          <w:szCs w:val="28"/>
        </w:rPr>
        <w:t>2.6. Writing</w:t>
      </w:r>
      <w:r w:rsidRPr="00C2007A">
        <w:rPr>
          <w:i/>
          <w:sz w:val="28"/>
          <w:szCs w:val="28"/>
        </w:rPr>
        <w:t xml:space="preserve"> </w:t>
      </w:r>
    </w:p>
    <w:p w:rsidR="003D150D" w:rsidRPr="00C2007A" w:rsidRDefault="003D150D" w:rsidP="003D150D">
      <w:pPr>
        <w:pStyle w:val="NormalWeb"/>
        <w:spacing w:before="120" w:beforeAutospacing="0" w:after="0" w:afterAutospacing="0"/>
        <w:jc w:val="both"/>
        <w:rPr>
          <w:sz w:val="28"/>
          <w:szCs w:val="28"/>
          <w:lang w:val="pt-BR"/>
        </w:rPr>
      </w:pPr>
      <w:r w:rsidRPr="00C2007A">
        <w:rPr>
          <w:b/>
          <w:sz w:val="28"/>
          <w:szCs w:val="28"/>
        </w:rPr>
        <w:t>Test 2</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rsidR="003D150D" w:rsidRPr="00C2007A" w:rsidRDefault="003D150D" w:rsidP="003D150D">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7 </w:t>
      </w:r>
      <w:r w:rsidRPr="00C2007A">
        <w:rPr>
          <w:b/>
          <w:bCs/>
          <w:iCs/>
          <w:sz w:val="28"/>
          <w:szCs w:val="28"/>
        </w:rPr>
        <w:t>Trade fairs</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Sau khi học xong Unit 7, sinh viên có thể trình bày kiến thức về tổ chức hoặc tham gia hội chợ triển lãm thương mại.</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sz w:val="28"/>
          <w:szCs w:val="28"/>
        </w:rPr>
      </w:pPr>
      <w:r w:rsidRPr="00C2007A">
        <w:rPr>
          <w:sz w:val="28"/>
          <w:szCs w:val="28"/>
        </w:rPr>
        <w:t>2.1. Start up</w:t>
      </w:r>
    </w:p>
    <w:p w:rsidR="003D150D" w:rsidRPr="00C2007A" w:rsidRDefault="003D150D" w:rsidP="003D150D">
      <w:pPr>
        <w:spacing w:before="120" w:after="0" w:line="240" w:lineRule="auto"/>
        <w:ind w:left="360"/>
        <w:jc w:val="both"/>
        <w:rPr>
          <w:sz w:val="28"/>
          <w:szCs w:val="28"/>
        </w:rPr>
      </w:pPr>
      <w:r w:rsidRPr="00C2007A">
        <w:rPr>
          <w:sz w:val="28"/>
          <w:szCs w:val="28"/>
        </w:rPr>
        <w:t>2.2. Listening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2.3. Reading </w:t>
      </w:r>
      <w:r w:rsidRPr="00C2007A">
        <w:rPr>
          <w:i/>
          <w:sz w:val="28"/>
          <w:szCs w:val="28"/>
        </w:rPr>
        <w:t>Trade fairs and exhibitions</w:t>
      </w:r>
    </w:p>
    <w:p w:rsidR="003D150D" w:rsidRPr="00C2007A" w:rsidRDefault="003D150D" w:rsidP="003D150D">
      <w:pPr>
        <w:spacing w:before="120" w:after="0" w:line="240" w:lineRule="auto"/>
        <w:ind w:left="360"/>
        <w:jc w:val="both"/>
        <w:rPr>
          <w:sz w:val="28"/>
          <w:szCs w:val="28"/>
        </w:rPr>
      </w:pPr>
      <w:r w:rsidRPr="00C2007A">
        <w:rPr>
          <w:sz w:val="28"/>
          <w:szCs w:val="28"/>
        </w:rPr>
        <w:t>2.4. Speaking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2.5. Reading </w:t>
      </w:r>
      <w:r w:rsidRPr="00C2007A">
        <w:rPr>
          <w:i/>
          <w:sz w:val="28"/>
          <w:szCs w:val="28"/>
        </w:rPr>
        <w:t>Yo!</w:t>
      </w:r>
    </w:p>
    <w:p w:rsidR="003D150D" w:rsidRPr="00C2007A" w:rsidRDefault="003D150D" w:rsidP="003D150D">
      <w:pPr>
        <w:spacing w:before="120" w:after="0" w:line="240" w:lineRule="auto"/>
        <w:ind w:left="360"/>
        <w:jc w:val="both"/>
        <w:rPr>
          <w:i/>
          <w:sz w:val="28"/>
          <w:szCs w:val="28"/>
        </w:rPr>
      </w:pPr>
      <w:r w:rsidRPr="00C2007A">
        <w:rPr>
          <w:sz w:val="28"/>
          <w:szCs w:val="28"/>
        </w:rPr>
        <w:t>2.6. Writing</w:t>
      </w:r>
      <w:r w:rsidRPr="00C2007A">
        <w:rPr>
          <w:i/>
          <w:sz w:val="28"/>
          <w:szCs w:val="28"/>
        </w:rPr>
        <w:t xml:space="preserve"> </w:t>
      </w:r>
    </w:p>
    <w:p w:rsidR="003D150D" w:rsidRPr="00C2007A" w:rsidRDefault="003D150D" w:rsidP="003D150D">
      <w:pPr>
        <w:widowControl w:val="0"/>
        <w:autoSpaceDE w:val="0"/>
        <w:autoSpaceDN w:val="0"/>
        <w:adjustRightInd w:val="0"/>
        <w:spacing w:before="120" w:after="0" w:line="240" w:lineRule="auto"/>
        <w:jc w:val="both"/>
        <w:rPr>
          <w:b/>
          <w:bCs/>
          <w:i/>
          <w:iCs/>
          <w:sz w:val="28"/>
          <w:szCs w:val="28"/>
        </w:rPr>
      </w:pPr>
      <w:r w:rsidRPr="00C2007A">
        <w:rPr>
          <w:b/>
          <w:bCs/>
          <w:sz w:val="28"/>
          <w:szCs w:val="28"/>
        </w:rPr>
        <w:t xml:space="preserve">Unit 8 </w:t>
      </w:r>
      <w:r w:rsidRPr="00C2007A">
        <w:rPr>
          <w:b/>
          <w:bCs/>
          <w:iCs/>
          <w:sz w:val="28"/>
          <w:szCs w:val="28"/>
        </w:rPr>
        <w:t>Advertising</w:t>
      </w:r>
      <w:r w:rsidRPr="00C2007A">
        <w:rPr>
          <w:b/>
          <w:bCs/>
          <w:i/>
          <w:iCs/>
          <w:sz w:val="28"/>
          <w:szCs w:val="28"/>
        </w:rPr>
        <w:tab/>
      </w:r>
      <w:r w:rsidRPr="00C2007A">
        <w:rPr>
          <w:b/>
          <w:bCs/>
          <w:i/>
          <w:iCs/>
          <w:sz w:val="28"/>
          <w:szCs w:val="28"/>
        </w:rPr>
        <w:tab/>
      </w:r>
      <w:r w:rsidRPr="00C2007A">
        <w:rPr>
          <w:b/>
          <w:bCs/>
          <w:i/>
          <w:iCs/>
          <w:sz w:val="28"/>
          <w:szCs w:val="28"/>
        </w:rPr>
        <w:tab/>
      </w:r>
      <w:r w:rsidRPr="00C2007A">
        <w:rPr>
          <w:b/>
          <w:bCs/>
          <w:sz w:val="28"/>
          <w:szCs w:val="28"/>
          <w:lang w:val="sv-SE"/>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lastRenderedPageBreak/>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Sau khi học xong Unit 8, sinh viên có thể trình bày kiến thức về quảng cáo, một số hình thức quảng cáo căn bản và hiểu mức độ quan trọng của quảng cáo trong kinh doanh.</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2.1. Start up </w:t>
      </w:r>
      <w:r w:rsidRPr="00C2007A">
        <w:rPr>
          <w:i/>
          <w:sz w:val="28"/>
          <w:szCs w:val="28"/>
        </w:rPr>
        <w:t>Advertising space</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2.2. Reading </w:t>
      </w:r>
      <w:r w:rsidRPr="00C2007A">
        <w:rPr>
          <w:i/>
          <w:sz w:val="28"/>
          <w:szCs w:val="28"/>
        </w:rPr>
        <w:t>The Persuaders</w:t>
      </w:r>
    </w:p>
    <w:p w:rsidR="003D150D" w:rsidRPr="00C2007A" w:rsidRDefault="003D150D" w:rsidP="003D150D">
      <w:pPr>
        <w:spacing w:before="120" w:after="0" w:line="240" w:lineRule="auto"/>
        <w:ind w:left="360"/>
        <w:jc w:val="both"/>
        <w:rPr>
          <w:sz w:val="28"/>
          <w:szCs w:val="28"/>
        </w:rPr>
      </w:pPr>
      <w:r w:rsidRPr="00C2007A">
        <w:rPr>
          <w:sz w:val="28"/>
          <w:szCs w:val="28"/>
        </w:rPr>
        <w:t>2.3. Call centre</w:t>
      </w:r>
    </w:p>
    <w:p w:rsidR="003D150D" w:rsidRPr="00C2007A" w:rsidRDefault="003D150D" w:rsidP="003D150D">
      <w:pPr>
        <w:spacing w:before="120" w:after="0" w:line="240" w:lineRule="auto"/>
        <w:ind w:left="360"/>
        <w:jc w:val="both"/>
        <w:rPr>
          <w:sz w:val="28"/>
          <w:szCs w:val="28"/>
        </w:rPr>
      </w:pPr>
      <w:r w:rsidRPr="00C2007A">
        <w:rPr>
          <w:sz w:val="28"/>
          <w:szCs w:val="28"/>
        </w:rPr>
        <w:t>2.4. Listening</w:t>
      </w:r>
    </w:p>
    <w:p w:rsidR="003D150D" w:rsidRPr="00C2007A" w:rsidRDefault="003D150D" w:rsidP="003D150D">
      <w:pPr>
        <w:spacing w:before="120" w:after="0" w:line="240" w:lineRule="auto"/>
        <w:ind w:left="360"/>
        <w:jc w:val="both"/>
        <w:rPr>
          <w:sz w:val="28"/>
          <w:szCs w:val="28"/>
        </w:rPr>
      </w:pPr>
      <w:r w:rsidRPr="00C2007A">
        <w:rPr>
          <w:sz w:val="28"/>
          <w:szCs w:val="28"/>
        </w:rPr>
        <w:t>2.5. Speaking</w:t>
      </w:r>
    </w:p>
    <w:p w:rsidR="003D150D" w:rsidRPr="00C2007A" w:rsidRDefault="003D150D" w:rsidP="003D150D">
      <w:pPr>
        <w:spacing w:before="120" w:after="0" w:line="240" w:lineRule="auto"/>
        <w:ind w:left="360"/>
        <w:jc w:val="both"/>
        <w:rPr>
          <w:sz w:val="28"/>
          <w:szCs w:val="28"/>
        </w:rPr>
      </w:pPr>
      <w:r w:rsidRPr="00C2007A">
        <w:rPr>
          <w:sz w:val="28"/>
          <w:szCs w:val="28"/>
        </w:rPr>
        <w:t>2.6. Writing</w:t>
      </w:r>
    </w:p>
    <w:p w:rsidR="003D150D" w:rsidRPr="00C2007A" w:rsidRDefault="003D150D" w:rsidP="003D150D">
      <w:pPr>
        <w:widowControl w:val="0"/>
        <w:autoSpaceDE w:val="0"/>
        <w:autoSpaceDN w:val="0"/>
        <w:adjustRightInd w:val="0"/>
        <w:spacing w:before="120" w:after="0" w:line="240" w:lineRule="auto"/>
        <w:jc w:val="both"/>
        <w:rPr>
          <w:sz w:val="28"/>
          <w:szCs w:val="28"/>
          <w:lang w:val="pt-BR"/>
        </w:rPr>
      </w:pPr>
      <w:r w:rsidRPr="00C2007A">
        <w:rPr>
          <w:b/>
          <w:bCs/>
          <w:sz w:val="28"/>
          <w:szCs w:val="28"/>
        </w:rPr>
        <w:t xml:space="preserve">Unit 9 </w:t>
      </w:r>
      <w:r w:rsidRPr="00C2007A">
        <w:rPr>
          <w:b/>
          <w:bCs/>
          <w:iCs/>
          <w:sz w:val="28"/>
          <w:szCs w:val="28"/>
        </w:rPr>
        <w:t>Fashion and style</w:t>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Thời gian: 5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Sau khi học xong Unit 9, sinh viên có thể trình bày kiến thức về thời trang và công nghiệp thời trang</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sz w:val="28"/>
          <w:szCs w:val="28"/>
        </w:rPr>
      </w:pPr>
      <w:r w:rsidRPr="00C2007A">
        <w:rPr>
          <w:sz w:val="28"/>
          <w:szCs w:val="28"/>
        </w:rPr>
        <w:t>2.1. Start up</w:t>
      </w:r>
    </w:p>
    <w:p w:rsidR="003D150D" w:rsidRPr="00C2007A" w:rsidRDefault="003D150D" w:rsidP="003D150D">
      <w:pPr>
        <w:spacing w:before="120" w:after="0" w:line="240" w:lineRule="auto"/>
        <w:ind w:left="360"/>
        <w:jc w:val="both"/>
        <w:rPr>
          <w:sz w:val="28"/>
          <w:szCs w:val="28"/>
        </w:rPr>
      </w:pPr>
      <w:r w:rsidRPr="00C2007A">
        <w:rPr>
          <w:sz w:val="28"/>
          <w:szCs w:val="28"/>
        </w:rPr>
        <w:t xml:space="preserve">2.2. Listening </w:t>
      </w:r>
      <w:r w:rsidRPr="00C2007A">
        <w:rPr>
          <w:i/>
          <w:sz w:val="28"/>
          <w:szCs w:val="28"/>
        </w:rPr>
        <w:t>Are you a fashion victim?</w:t>
      </w:r>
      <w:r w:rsidRPr="00C2007A">
        <w:rPr>
          <w:sz w:val="28"/>
          <w:szCs w:val="28"/>
        </w:rPr>
        <w:t xml:space="preserve"> </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2.3. Reading </w:t>
      </w:r>
      <w:r w:rsidRPr="00C2007A">
        <w:rPr>
          <w:i/>
          <w:sz w:val="28"/>
          <w:szCs w:val="28"/>
        </w:rPr>
        <w:t>Graffiti not glitz A way of thinking. A way of walking</w:t>
      </w:r>
      <w:r w:rsidRPr="00C2007A">
        <w:rPr>
          <w:sz w:val="28"/>
          <w:szCs w:val="28"/>
        </w:rPr>
        <w:t xml:space="preserve"> </w:t>
      </w:r>
    </w:p>
    <w:p w:rsidR="003D150D" w:rsidRPr="00C2007A" w:rsidRDefault="003D150D" w:rsidP="003D150D">
      <w:pPr>
        <w:spacing w:before="120" w:after="0" w:line="240" w:lineRule="auto"/>
        <w:ind w:left="360"/>
        <w:jc w:val="both"/>
        <w:rPr>
          <w:sz w:val="28"/>
          <w:szCs w:val="28"/>
        </w:rPr>
      </w:pPr>
      <w:r w:rsidRPr="00C2007A">
        <w:rPr>
          <w:sz w:val="28"/>
          <w:szCs w:val="28"/>
        </w:rPr>
        <w:t xml:space="preserve">2.4. Listening </w:t>
      </w:r>
      <w:r w:rsidRPr="00C2007A">
        <w:rPr>
          <w:i/>
          <w:sz w:val="28"/>
          <w:szCs w:val="28"/>
        </w:rPr>
        <w:t>Voices from the fashion industry</w:t>
      </w:r>
    </w:p>
    <w:p w:rsidR="003D150D" w:rsidRPr="00C2007A" w:rsidRDefault="003D150D" w:rsidP="003D150D">
      <w:pPr>
        <w:spacing w:before="120" w:after="0" w:line="240" w:lineRule="auto"/>
        <w:ind w:left="360"/>
        <w:jc w:val="both"/>
        <w:rPr>
          <w:sz w:val="28"/>
          <w:szCs w:val="28"/>
        </w:rPr>
      </w:pPr>
      <w:r w:rsidRPr="00C2007A">
        <w:rPr>
          <w:sz w:val="28"/>
          <w:szCs w:val="28"/>
        </w:rPr>
        <w:t>2.5. Speaking</w:t>
      </w:r>
    </w:p>
    <w:p w:rsidR="003D150D" w:rsidRPr="00C2007A" w:rsidRDefault="003D150D" w:rsidP="003D150D">
      <w:pPr>
        <w:spacing w:before="120" w:after="0" w:line="240" w:lineRule="auto"/>
        <w:ind w:left="360"/>
        <w:jc w:val="both"/>
        <w:rPr>
          <w:sz w:val="28"/>
          <w:szCs w:val="28"/>
        </w:rPr>
      </w:pPr>
      <w:r w:rsidRPr="00C2007A">
        <w:rPr>
          <w:sz w:val="28"/>
          <w:szCs w:val="28"/>
        </w:rPr>
        <w:t>2.6. Writing</w:t>
      </w:r>
    </w:p>
    <w:p w:rsidR="003D150D" w:rsidRPr="00C2007A" w:rsidRDefault="003D150D" w:rsidP="003D150D">
      <w:pPr>
        <w:pStyle w:val="NormalWeb"/>
        <w:spacing w:before="120" w:beforeAutospacing="0" w:after="0" w:afterAutospacing="0"/>
        <w:jc w:val="both"/>
        <w:rPr>
          <w:sz w:val="28"/>
          <w:szCs w:val="28"/>
          <w:lang w:val="pt-BR"/>
        </w:rPr>
      </w:pPr>
      <w:r w:rsidRPr="00C2007A">
        <w:rPr>
          <w:b/>
          <w:sz w:val="28"/>
          <w:szCs w:val="28"/>
        </w:rPr>
        <w:t>Test 3</w:t>
      </w:r>
      <w:r w:rsidRPr="00C2007A">
        <w:rPr>
          <w:rStyle w:val="Emphasis"/>
          <w:b/>
          <w:bCs/>
          <w:i w:val="0"/>
          <w:sz w:val="28"/>
          <w:szCs w:val="28"/>
        </w:rPr>
        <w:tab/>
      </w:r>
      <w:r w:rsidRPr="00C2007A">
        <w:rPr>
          <w:rStyle w:val="Emphasis"/>
          <w:b/>
          <w:bCs/>
          <w:i w:val="0"/>
          <w:sz w:val="28"/>
          <w:szCs w:val="28"/>
        </w:rPr>
        <w:tab/>
      </w:r>
      <w:r w:rsidRPr="00C2007A">
        <w:rPr>
          <w:rStyle w:val="Emphasis"/>
          <w:b/>
          <w:bCs/>
          <w:i w:val="0"/>
          <w:sz w:val="28"/>
          <w:szCs w:val="28"/>
        </w:rPr>
        <w:tab/>
      </w:r>
      <w:r w:rsidRPr="00C2007A">
        <w:rPr>
          <w:sz w:val="28"/>
          <w:szCs w:val="28"/>
          <w:lang w:val="pt-BR"/>
        </w:rPr>
        <w:tab/>
      </w:r>
      <w:r w:rsidRPr="00C2007A">
        <w:rPr>
          <w:sz w:val="28"/>
          <w:szCs w:val="28"/>
          <w:lang w:val="pt-BR"/>
        </w:rPr>
        <w:tab/>
      </w:r>
      <w:r w:rsidRPr="00C2007A">
        <w:rPr>
          <w:sz w:val="28"/>
          <w:szCs w:val="28"/>
          <w:lang w:val="pt-BR"/>
        </w:rPr>
        <w:tab/>
      </w:r>
      <w:r w:rsidRPr="00C2007A">
        <w:rPr>
          <w:sz w:val="28"/>
          <w:szCs w:val="28"/>
          <w:lang w:val="pt-BR"/>
        </w:rPr>
        <w:tab/>
        <w:t>Thời gian: 1 giờ</w:t>
      </w:r>
    </w:p>
    <w:p w:rsidR="003D150D" w:rsidRPr="00C2007A" w:rsidRDefault="003D150D" w:rsidP="003D150D">
      <w:pPr>
        <w:widowControl w:val="0"/>
        <w:autoSpaceDE w:val="0"/>
        <w:autoSpaceDN w:val="0"/>
        <w:adjustRightInd w:val="0"/>
        <w:spacing w:before="120" w:after="0" w:line="240" w:lineRule="auto"/>
        <w:jc w:val="both"/>
        <w:rPr>
          <w:b/>
          <w:bCs/>
          <w:iCs/>
          <w:sz w:val="28"/>
          <w:szCs w:val="28"/>
        </w:rPr>
      </w:pPr>
      <w:r w:rsidRPr="00C2007A">
        <w:rPr>
          <w:b/>
          <w:bCs/>
          <w:iCs/>
          <w:sz w:val="28"/>
          <w:szCs w:val="28"/>
        </w:rPr>
        <w:t>Unit 10 Technology</w:t>
      </w:r>
      <w:r w:rsidRPr="00C2007A">
        <w:rPr>
          <w:b/>
          <w:bCs/>
          <w:iCs/>
          <w:sz w:val="28"/>
          <w:szCs w:val="28"/>
        </w:rPr>
        <w:tab/>
      </w:r>
      <w:r w:rsidRPr="00C2007A">
        <w:rPr>
          <w:b/>
          <w:bCs/>
          <w:iCs/>
          <w:sz w:val="28"/>
          <w:szCs w:val="28"/>
        </w:rPr>
        <w:tab/>
      </w:r>
      <w:r w:rsidRPr="00C2007A">
        <w:rPr>
          <w:b/>
          <w:bCs/>
          <w:iCs/>
          <w:sz w:val="28"/>
          <w:szCs w:val="28"/>
        </w:rPr>
        <w:tab/>
      </w:r>
      <w:r w:rsidRPr="00C2007A">
        <w:rPr>
          <w:b/>
          <w:bCs/>
          <w:iCs/>
          <w:sz w:val="28"/>
          <w:szCs w:val="28"/>
        </w:rPr>
        <w:tab/>
      </w:r>
      <w:r w:rsidRPr="00C2007A">
        <w:rPr>
          <w:b/>
          <w:bCs/>
          <w:sz w:val="28"/>
          <w:szCs w:val="28"/>
          <w:lang w:val="sv-SE"/>
        </w:rPr>
        <w:tab/>
      </w:r>
      <w:r w:rsidRPr="00C2007A">
        <w:rPr>
          <w:sz w:val="28"/>
          <w:szCs w:val="28"/>
          <w:lang w:val="pt-BR"/>
        </w:rPr>
        <w:t>Thời gian: 6 giờ</w:t>
      </w:r>
    </w:p>
    <w:p w:rsidR="003D150D" w:rsidRPr="00C2007A" w:rsidRDefault="003D150D" w:rsidP="003D150D">
      <w:pPr>
        <w:tabs>
          <w:tab w:val="left" w:pos="284"/>
          <w:tab w:val="left" w:pos="851"/>
        </w:tabs>
        <w:spacing w:before="120" w:after="0" w:line="240" w:lineRule="auto"/>
        <w:jc w:val="both"/>
        <w:rPr>
          <w:bCs/>
          <w:sz w:val="28"/>
          <w:szCs w:val="28"/>
        </w:rPr>
      </w:pPr>
      <w:r w:rsidRPr="00C2007A">
        <w:rPr>
          <w:bCs/>
          <w:sz w:val="28"/>
          <w:szCs w:val="28"/>
        </w:rPr>
        <w:tab/>
        <w:t xml:space="preserve">1. Mục tiêu: </w:t>
      </w:r>
    </w:p>
    <w:p w:rsidR="003D150D" w:rsidRPr="00C2007A" w:rsidRDefault="003D150D" w:rsidP="003D150D">
      <w:pPr>
        <w:tabs>
          <w:tab w:val="left" w:pos="284"/>
          <w:tab w:val="left" w:pos="851"/>
        </w:tabs>
        <w:spacing w:before="120" w:after="0" w:line="240" w:lineRule="auto"/>
        <w:ind w:firstLine="270"/>
        <w:jc w:val="both"/>
        <w:rPr>
          <w:bCs/>
          <w:sz w:val="28"/>
          <w:szCs w:val="28"/>
        </w:rPr>
      </w:pPr>
      <w:r w:rsidRPr="00C2007A">
        <w:rPr>
          <w:bCs/>
          <w:sz w:val="28"/>
          <w:szCs w:val="28"/>
        </w:rPr>
        <w:t>Sau khi học xong Unit 10, sinh viên có  thể trình bày kiến thức về công nghệ và áp dụng công nghệ trong kinh doanh.</w:t>
      </w:r>
    </w:p>
    <w:p w:rsidR="003D150D" w:rsidRPr="00C2007A" w:rsidRDefault="003D150D" w:rsidP="003D150D">
      <w:pPr>
        <w:tabs>
          <w:tab w:val="left" w:pos="284"/>
          <w:tab w:val="left" w:pos="851"/>
        </w:tabs>
        <w:spacing w:before="120" w:after="0" w:line="240" w:lineRule="auto"/>
        <w:ind w:left="360"/>
        <w:jc w:val="both"/>
        <w:rPr>
          <w:bCs/>
          <w:sz w:val="28"/>
          <w:szCs w:val="28"/>
        </w:rPr>
      </w:pPr>
      <w:r w:rsidRPr="00C2007A">
        <w:rPr>
          <w:bCs/>
          <w:sz w:val="28"/>
          <w:szCs w:val="28"/>
        </w:rPr>
        <w:t>2. Nội dung chương: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2.1. Start up </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2.2. Reading </w:t>
      </w:r>
      <w:r w:rsidRPr="00C2007A">
        <w:rPr>
          <w:i/>
          <w:sz w:val="28"/>
          <w:szCs w:val="28"/>
        </w:rPr>
        <w:t>Do you think you know about the Internet!</w:t>
      </w:r>
    </w:p>
    <w:p w:rsidR="003D150D" w:rsidRPr="00C2007A" w:rsidRDefault="003D150D" w:rsidP="003D150D">
      <w:pPr>
        <w:spacing w:before="120" w:after="0" w:line="240" w:lineRule="auto"/>
        <w:ind w:left="360"/>
        <w:jc w:val="both"/>
        <w:rPr>
          <w:sz w:val="28"/>
          <w:szCs w:val="28"/>
        </w:rPr>
      </w:pPr>
      <w:r w:rsidRPr="00C2007A">
        <w:rPr>
          <w:sz w:val="28"/>
          <w:szCs w:val="28"/>
        </w:rPr>
        <w:t>2.3. Listening</w:t>
      </w:r>
    </w:p>
    <w:p w:rsidR="003D150D" w:rsidRPr="00C2007A" w:rsidRDefault="003D150D" w:rsidP="003D150D">
      <w:pPr>
        <w:spacing w:before="120" w:after="0" w:line="240" w:lineRule="auto"/>
        <w:ind w:left="360"/>
        <w:jc w:val="both"/>
        <w:rPr>
          <w:i/>
          <w:sz w:val="28"/>
          <w:szCs w:val="28"/>
        </w:rPr>
      </w:pPr>
      <w:r w:rsidRPr="00C2007A">
        <w:rPr>
          <w:sz w:val="28"/>
          <w:szCs w:val="28"/>
        </w:rPr>
        <w:t xml:space="preserve">2.4. Reading </w:t>
      </w:r>
      <w:r w:rsidRPr="00C2007A">
        <w:rPr>
          <w:i/>
          <w:sz w:val="28"/>
          <w:szCs w:val="28"/>
        </w:rPr>
        <w:t>Let down by technology</w:t>
      </w:r>
    </w:p>
    <w:p w:rsidR="003D150D" w:rsidRPr="00C2007A" w:rsidRDefault="003D150D" w:rsidP="003D150D">
      <w:pPr>
        <w:spacing w:before="120" w:after="0" w:line="240" w:lineRule="auto"/>
        <w:ind w:left="360"/>
        <w:jc w:val="both"/>
        <w:rPr>
          <w:sz w:val="28"/>
          <w:szCs w:val="28"/>
        </w:rPr>
      </w:pPr>
      <w:r w:rsidRPr="00C2007A">
        <w:rPr>
          <w:sz w:val="28"/>
          <w:szCs w:val="28"/>
        </w:rPr>
        <w:lastRenderedPageBreak/>
        <w:t>3. Review</w:t>
      </w:r>
    </w:p>
    <w:p w:rsidR="003D150D" w:rsidRPr="00C2007A" w:rsidRDefault="003D150D" w:rsidP="003D150D">
      <w:pPr>
        <w:spacing w:before="120" w:after="0" w:line="240" w:lineRule="auto"/>
        <w:jc w:val="both"/>
        <w:rPr>
          <w:b/>
          <w:bCs/>
          <w:sz w:val="28"/>
          <w:szCs w:val="28"/>
          <w:lang w:val="sv-SE"/>
        </w:rPr>
      </w:pPr>
      <w:r w:rsidRPr="00C2007A">
        <w:rPr>
          <w:b/>
          <w:bCs/>
          <w:sz w:val="28"/>
          <w:szCs w:val="28"/>
          <w:lang w:val="sv-SE"/>
        </w:rPr>
        <w:t>IV. Điều kiện thực hiện môn học:</w:t>
      </w:r>
    </w:p>
    <w:p w:rsidR="003D150D" w:rsidRPr="00C2007A" w:rsidRDefault="003D150D" w:rsidP="003D150D">
      <w:pPr>
        <w:pStyle w:val="ListParagraph"/>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1. Phòng học chuyên môn hóa/nhà xưởng:</w:t>
      </w:r>
    </w:p>
    <w:p w:rsidR="003D150D" w:rsidRPr="00C2007A" w:rsidRDefault="003D150D" w:rsidP="003D150D">
      <w:pPr>
        <w:spacing w:before="120" w:after="0" w:line="240" w:lineRule="auto"/>
        <w:ind w:left="360" w:hanging="90"/>
        <w:jc w:val="both"/>
        <w:outlineLvl w:val="0"/>
        <w:rPr>
          <w:sz w:val="28"/>
          <w:szCs w:val="28"/>
          <w:lang w:val="sv-SE"/>
        </w:rPr>
      </w:pPr>
      <w:r w:rsidRPr="00C2007A">
        <w:rPr>
          <w:sz w:val="28"/>
          <w:szCs w:val="28"/>
          <w:lang w:val="sv-SE"/>
        </w:rPr>
        <w:t>Phòng học lí thuyết có sức chứa phù hợp với lượng sinh viên.</w:t>
      </w:r>
    </w:p>
    <w:p w:rsidR="003D150D" w:rsidRPr="00C2007A" w:rsidRDefault="003D150D" w:rsidP="003D150D">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 xml:space="preserve">Trang thiết bị máy móc: </w:t>
      </w:r>
    </w:p>
    <w:p w:rsidR="003D150D" w:rsidRPr="00C2007A" w:rsidRDefault="003D150D" w:rsidP="003D150D">
      <w:pPr>
        <w:spacing w:before="120" w:after="0" w:line="240" w:lineRule="auto"/>
        <w:ind w:left="360" w:hanging="90"/>
        <w:jc w:val="both"/>
        <w:outlineLvl w:val="0"/>
        <w:rPr>
          <w:b/>
          <w:bCs/>
          <w:sz w:val="28"/>
          <w:szCs w:val="28"/>
          <w:lang w:val="sv-SE"/>
        </w:rPr>
      </w:pPr>
      <w:r w:rsidRPr="00C2007A">
        <w:rPr>
          <w:sz w:val="28"/>
          <w:szCs w:val="28"/>
          <w:lang w:val="sv-SE"/>
        </w:rPr>
        <w:t>Máy chiếu hoặc TV, loa, micro, máy cassette</w:t>
      </w:r>
    </w:p>
    <w:p w:rsidR="003D150D" w:rsidRPr="00C2007A" w:rsidRDefault="003D150D" w:rsidP="003D150D">
      <w:pPr>
        <w:pStyle w:val="ListParagraph"/>
        <w:numPr>
          <w:ilvl w:val="0"/>
          <w:numId w:val="3"/>
        </w:numPr>
        <w:spacing w:before="120"/>
        <w:ind w:left="360" w:hanging="90"/>
        <w:jc w:val="both"/>
        <w:outlineLvl w:val="0"/>
        <w:rPr>
          <w:rFonts w:ascii="Times New Roman" w:hAnsi="Times New Roman" w:cs="Times New Roman"/>
          <w:bCs/>
          <w:lang w:val="sv-SE"/>
        </w:rPr>
      </w:pPr>
      <w:r w:rsidRPr="00C2007A">
        <w:rPr>
          <w:rFonts w:ascii="Times New Roman" w:hAnsi="Times New Roman" w:cs="Times New Roman"/>
          <w:bCs/>
          <w:lang w:val="sv-SE"/>
        </w:rPr>
        <w:t>Học liệu, dụng cụ, nguyên vật liệu</w:t>
      </w:r>
    </w:p>
    <w:p w:rsidR="003D150D" w:rsidRPr="00C2007A" w:rsidRDefault="003D150D" w:rsidP="003D150D">
      <w:pPr>
        <w:spacing w:before="120" w:after="0" w:line="240" w:lineRule="auto"/>
        <w:ind w:firstLine="284"/>
        <w:jc w:val="both"/>
        <w:outlineLvl w:val="0"/>
        <w:rPr>
          <w:sz w:val="28"/>
          <w:szCs w:val="28"/>
        </w:rPr>
      </w:pPr>
      <w:r w:rsidRPr="00C2007A">
        <w:rPr>
          <w:sz w:val="28"/>
          <w:szCs w:val="28"/>
        </w:rPr>
        <w:t xml:space="preserve">Martyn Hobbs, &amp; Julia Starr Keddle (2011). </w:t>
      </w:r>
      <w:r w:rsidR="00EF5B28" w:rsidRPr="00EF5B28">
        <w:rPr>
          <w:b/>
          <w:i/>
          <w:iCs/>
          <w:sz w:val="28"/>
          <w:szCs w:val="28"/>
          <w:u w:val="single"/>
        </w:rPr>
        <w:t>COMMERCE</w:t>
      </w:r>
      <w:r w:rsidR="00EF5B28" w:rsidRPr="00EF5B28">
        <w:rPr>
          <w:b/>
          <w:sz w:val="28"/>
          <w:szCs w:val="28"/>
          <w:u w:val="single"/>
        </w:rPr>
        <w:t xml:space="preserve"> </w:t>
      </w:r>
      <w:bookmarkStart w:id="0" w:name="_GoBack"/>
      <w:r w:rsidR="00EF5B28" w:rsidRPr="00EF5B28">
        <w:rPr>
          <w:b/>
          <w:i/>
          <w:sz w:val="28"/>
          <w:szCs w:val="28"/>
          <w:u w:val="single"/>
        </w:rPr>
        <w:t>1 OXFORD</w:t>
      </w:r>
      <w:bookmarkEnd w:id="0"/>
      <w:r w:rsidRPr="00C2007A">
        <w:rPr>
          <w:sz w:val="28"/>
          <w:szCs w:val="28"/>
        </w:rPr>
        <w:t>: Oxford University Press.</w:t>
      </w:r>
    </w:p>
    <w:p w:rsidR="003D150D" w:rsidRPr="00C2007A" w:rsidRDefault="003D150D" w:rsidP="003D150D">
      <w:pPr>
        <w:pStyle w:val="ListParagraph"/>
        <w:numPr>
          <w:ilvl w:val="0"/>
          <w:numId w:val="3"/>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Các điều kiện khác:</w:t>
      </w:r>
    </w:p>
    <w:p w:rsidR="003D150D" w:rsidRPr="00C2007A" w:rsidRDefault="003D150D" w:rsidP="003D150D">
      <w:pPr>
        <w:spacing w:before="120" w:after="0" w:line="240" w:lineRule="auto"/>
        <w:jc w:val="both"/>
        <w:rPr>
          <w:b/>
          <w:bCs/>
          <w:sz w:val="28"/>
          <w:szCs w:val="28"/>
          <w:lang w:val="sv-SE"/>
        </w:rPr>
      </w:pPr>
      <w:r w:rsidRPr="00C2007A">
        <w:rPr>
          <w:b/>
          <w:bCs/>
          <w:sz w:val="28"/>
          <w:szCs w:val="28"/>
          <w:lang w:val="sv-SE"/>
        </w:rPr>
        <w:t xml:space="preserve">V. Nội dung và phương pháp, đánh giá: </w:t>
      </w:r>
    </w:p>
    <w:p w:rsidR="003D150D" w:rsidRPr="00C2007A" w:rsidRDefault="003D150D" w:rsidP="003D150D">
      <w:pPr>
        <w:spacing w:before="120" w:after="0" w:line="240" w:lineRule="auto"/>
        <w:ind w:firstLine="340"/>
        <w:jc w:val="both"/>
        <w:outlineLvl w:val="0"/>
        <w:rPr>
          <w:sz w:val="28"/>
          <w:szCs w:val="28"/>
          <w:lang w:val="sv-SE"/>
        </w:rPr>
      </w:pPr>
      <w:r w:rsidRPr="00C2007A">
        <w:rPr>
          <w:bCs/>
          <w:sz w:val="28"/>
          <w:szCs w:val="28"/>
          <w:lang w:val="sv-SE"/>
        </w:rPr>
        <w:t>1.</w:t>
      </w:r>
      <w:r w:rsidRPr="00C2007A">
        <w:rPr>
          <w:sz w:val="28"/>
          <w:szCs w:val="28"/>
          <w:lang w:val="sv-SE"/>
        </w:rPr>
        <w:t xml:space="preserve"> </w:t>
      </w:r>
      <w:r w:rsidRPr="00C2007A">
        <w:rPr>
          <w:bCs/>
          <w:sz w:val="28"/>
          <w:szCs w:val="28"/>
          <w:lang w:val="sv-SE"/>
        </w:rPr>
        <w:t>Nội dung:</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Kiến thức: </w:t>
      </w:r>
    </w:p>
    <w:p w:rsidR="003D150D" w:rsidRPr="00C2007A" w:rsidRDefault="003D150D" w:rsidP="003D150D">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Từ vựng, ngữ pháp căn bản liên quan đến các chủ đề trong cuộc sống và công việc kinh doanh</w:t>
      </w:r>
    </w:p>
    <w:p w:rsidR="003D150D" w:rsidRPr="00C2007A" w:rsidRDefault="003D150D" w:rsidP="003D150D">
      <w:pPr>
        <w:pStyle w:val="ListParagraph"/>
        <w:numPr>
          <w:ilvl w:val="0"/>
          <w:numId w:val="1"/>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 xml:space="preserve">Kĩ năng: </w:t>
      </w:r>
    </w:p>
    <w:p w:rsidR="003D150D" w:rsidRPr="00C2007A" w:rsidRDefault="003D150D" w:rsidP="003D150D">
      <w:pPr>
        <w:pStyle w:val="ListParagraph"/>
        <w:tabs>
          <w:tab w:val="left" w:pos="709"/>
        </w:tabs>
        <w:spacing w:before="120"/>
        <w:ind w:left="0" w:firstLine="284"/>
        <w:jc w:val="both"/>
        <w:rPr>
          <w:rFonts w:ascii="Times New Roman" w:hAnsi="Times New Roman" w:cs="Times New Roman"/>
          <w:i/>
          <w:lang w:val="pt-BR"/>
        </w:rPr>
      </w:pPr>
      <w:r w:rsidRPr="00C2007A">
        <w:rPr>
          <w:rStyle w:val="Emphasis"/>
          <w:rFonts w:ascii="Times New Roman" w:hAnsi="Times New Roman" w:cs="Times New Roman"/>
          <w:i w:val="0"/>
          <w:lang w:val="nb-NO"/>
        </w:rPr>
        <w:t>Nghe, hiểu được các câu, đoạn hội thoại có liên quan đến đời sống và công việc kinh doanh</w:t>
      </w:r>
    </w:p>
    <w:p w:rsidR="003D150D" w:rsidRPr="00C2007A" w:rsidRDefault="003D150D" w:rsidP="003D150D">
      <w:pPr>
        <w:pStyle w:val="ListParagraph"/>
        <w:numPr>
          <w:ilvl w:val="0"/>
          <w:numId w:val="1"/>
        </w:numPr>
        <w:tabs>
          <w:tab w:val="left" w:pos="709"/>
        </w:tabs>
        <w:spacing w:before="120"/>
        <w:ind w:left="0" w:firstLine="502"/>
        <w:jc w:val="both"/>
        <w:rPr>
          <w:rFonts w:ascii="Times New Roman" w:hAnsi="Times New Roman" w:cs="Times New Roman"/>
          <w:lang w:val="pt-BR"/>
        </w:rPr>
      </w:pPr>
      <w:r w:rsidRPr="00C2007A">
        <w:rPr>
          <w:rFonts w:ascii="Times New Roman" w:hAnsi="Times New Roman" w:cs="Times New Roman"/>
          <w:lang w:val="pt-BR"/>
        </w:rPr>
        <w:t xml:space="preserve">Năng lực tự chủ và trách nhiệm: </w:t>
      </w:r>
    </w:p>
    <w:p w:rsidR="003D150D" w:rsidRPr="00C2007A" w:rsidRDefault="003D150D" w:rsidP="003D150D">
      <w:pPr>
        <w:pStyle w:val="ListParagraph"/>
        <w:tabs>
          <w:tab w:val="left" w:pos="709"/>
        </w:tabs>
        <w:spacing w:before="120"/>
        <w:ind w:hanging="436"/>
        <w:jc w:val="both"/>
        <w:rPr>
          <w:rFonts w:ascii="Times New Roman" w:hAnsi="Times New Roman" w:cs="Times New Roman"/>
          <w:lang w:val="pt-BR"/>
        </w:rPr>
      </w:pPr>
      <w:r w:rsidRPr="00C2007A">
        <w:rPr>
          <w:rFonts w:ascii="Times New Roman" w:hAnsi="Times New Roman" w:cs="Times New Roman"/>
          <w:lang w:val="pt-BR"/>
        </w:rPr>
        <w:t>Hoàn thành phần bài tập học, tích cực tham gia xây dựng bài và làm việc nhóm.</w:t>
      </w:r>
    </w:p>
    <w:p w:rsidR="003D150D" w:rsidRPr="00C2007A" w:rsidRDefault="003D150D" w:rsidP="003D150D">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 xml:space="preserve">2. Phương pháp: </w:t>
      </w:r>
    </w:p>
    <w:p w:rsidR="003D150D" w:rsidRPr="00C2007A" w:rsidRDefault="003D150D" w:rsidP="003D150D">
      <w:pPr>
        <w:pStyle w:val="ListParagraph"/>
        <w:tabs>
          <w:tab w:val="left" w:pos="709"/>
        </w:tabs>
        <w:spacing w:before="120"/>
        <w:ind w:left="340"/>
        <w:jc w:val="both"/>
        <w:outlineLvl w:val="0"/>
        <w:rPr>
          <w:rFonts w:ascii="Times New Roman" w:hAnsi="Times New Roman" w:cs="Times New Roman"/>
          <w:bCs/>
          <w:lang w:val="sv-SE"/>
        </w:rPr>
      </w:pPr>
      <w:r w:rsidRPr="00C2007A">
        <w:rPr>
          <w:rFonts w:ascii="Times New Roman" w:hAnsi="Times New Roman" w:cs="Times New Roman"/>
          <w:bCs/>
          <w:lang w:val="sv-SE"/>
        </w:rPr>
        <w:t>Hình thức kiểm tra và kết thúc môn theo quy định.</w:t>
      </w:r>
    </w:p>
    <w:p w:rsidR="003D150D" w:rsidRPr="00C2007A" w:rsidRDefault="003D150D" w:rsidP="003D150D">
      <w:pPr>
        <w:spacing w:before="120" w:after="0" w:line="240" w:lineRule="auto"/>
        <w:jc w:val="both"/>
        <w:rPr>
          <w:b/>
          <w:bCs/>
          <w:sz w:val="28"/>
          <w:szCs w:val="28"/>
          <w:lang w:val="sv-SE"/>
        </w:rPr>
      </w:pPr>
      <w:r w:rsidRPr="00C2007A">
        <w:rPr>
          <w:b/>
          <w:bCs/>
          <w:sz w:val="28"/>
          <w:szCs w:val="28"/>
          <w:lang w:val="sv-SE"/>
        </w:rPr>
        <w:t>VI. Hướng dẫn thực hiện môn học:</w:t>
      </w:r>
    </w:p>
    <w:p w:rsidR="003D150D" w:rsidRPr="00C2007A" w:rsidRDefault="003D150D" w:rsidP="003D150D">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 xml:space="preserve">1. Phạm vi áp dụng môn học: </w:t>
      </w:r>
    </w:p>
    <w:p w:rsidR="003D150D" w:rsidRPr="00C2007A" w:rsidRDefault="003D150D" w:rsidP="003D150D">
      <w:pPr>
        <w:keepNext/>
        <w:keepLines/>
        <w:spacing w:before="120" w:after="0" w:line="240" w:lineRule="auto"/>
        <w:ind w:firstLine="284"/>
        <w:jc w:val="both"/>
        <w:outlineLvl w:val="0"/>
        <w:rPr>
          <w:sz w:val="28"/>
          <w:szCs w:val="28"/>
          <w:lang w:val="sv-SE"/>
        </w:rPr>
      </w:pPr>
      <w:r w:rsidRPr="00C2007A">
        <w:rPr>
          <w:sz w:val="28"/>
          <w:szCs w:val="28"/>
          <w:lang w:val="sv-SE"/>
        </w:rPr>
        <w:t>Các lớp Bậc Cao đẳng ngành Tiếng Anh.</w:t>
      </w:r>
    </w:p>
    <w:p w:rsidR="003D150D" w:rsidRPr="00C2007A" w:rsidRDefault="003D150D" w:rsidP="003D150D">
      <w:pPr>
        <w:pStyle w:val="ListParagraph"/>
        <w:keepNext/>
        <w:keepLines/>
        <w:spacing w:before="120"/>
        <w:ind w:hanging="360"/>
        <w:jc w:val="both"/>
        <w:outlineLvl w:val="0"/>
        <w:rPr>
          <w:rFonts w:ascii="Times New Roman" w:hAnsi="Times New Roman" w:cs="Times New Roman"/>
          <w:bCs/>
          <w:lang w:val="sv-SE"/>
        </w:rPr>
      </w:pPr>
      <w:r w:rsidRPr="00C2007A">
        <w:rPr>
          <w:rFonts w:ascii="Times New Roman" w:hAnsi="Times New Roman" w:cs="Times New Roman"/>
          <w:bCs/>
          <w:lang w:val="sv-SE"/>
        </w:rPr>
        <w:t>2. Hướng dẫn về phương pháp giảng dạy, học tập môn học:</w:t>
      </w:r>
    </w:p>
    <w:p w:rsidR="003D150D" w:rsidRPr="00C2007A" w:rsidRDefault="003D150D" w:rsidP="003D150D">
      <w:pPr>
        <w:pStyle w:val="ListParagraph"/>
        <w:numPr>
          <w:ilvl w:val="0"/>
          <w:numId w:val="1"/>
        </w:numPr>
        <w:spacing w:before="120"/>
        <w:jc w:val="both"/>
        <w:outlineLvl w:val="0"/>
        <w:rPr>
          <w:rFonts w:ascii="Times New Roman" w:hAnsi="Times New Roman" w:cs="Times New Roman"/>
          <w:lang w:val="sv-SE"/>
        </w:rPr>
      </w:pPr>
      <w:r w:rsidRPr="00C2007A">
        <w:rPr>
          <w:rFonts w:ascii="Times New Roman" w:hAnsi="Times New Roman" w:cs="Times New Roman"/>
          <w:lang w:val="sv-SE"/>
        </w:rPr>
        <w:t>Đối với giảng viên, giảng viên:</w:t>
      </w:r>
    </w:p>
    <w:p w:rsidR="003D150D" w:rsidRPr="00C2007A" w:rsidRDefault="003D150D" w:rsidP="003D150D">
      <w:pPr>
        <w:pStyle w:val="ListParagraph"/>
        <w:tabs>
          <w:tab w:val="left" w:pos="3143"/>
        </w:tabs>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Sử dụng linh hoạt các phương pháp giảng dạy để đạt hiệu quả giảng dạy tối ưu nhất. Giảng dạy từ vựng và ngữ pháp cần thiết cho sinh viên; đồng thời lồng ghép việc rèn luyện các kĩ năng nghe, nói tiếng Anh với tình huống giao tiếp trong kinh doanh. Điều chỉnh thời gian và phương pháp giảng dạy cho phù hợp với trình độ sinh viên của từng lớp. Hướng dẫn cho sinh viên kĩ năng làm việc nhóm và tự học.</w:t>
      </w:r>
    </w:p>
    <w:p w:rsidR="003D150D" w:rsidRPr="00C2007A" w:rsidRDefault="003D150D" w:rsidP="003D150D">
      <w:pPr>
        <w:pStyle w:val="ListParagraph"/>
        <w:numPr>
          <w:ilvl w:val="0"/>
          <w:numId w:val="1"/>
        </w:numPr>
        <w:spacing w:before="120"/>
        <w:ind w:left="0" w:firstLine="502"/>
        <w:jc w:val="both"/>
        <w:outlineLvl w:val="0"/>
        <w:rPr>
          <w:rFonts w:ascii="Times New Roman" w:hAnsi="Times New Roman" w:cs="Times New Roman"/>
          <w:lang w:val="sv-SE"/>
        </w:rPr>
      </w:pPr>
      <w:r w:rsidRPr="00C2007A">
        <w:rPr>
          <w:rFonts w:ascii="Times New Roman" w:hAnsi="Times New Roman" w:cs="Times New Roman"/>
          <w:lang w:val="sv-SE"/>
        </w:rPr>
        <w:lastRenderedPageBreak/>
        <w:t xml:space="preserve">Đối với người học: </w:t>
      </w:r>
    </w:p>
    <w:p w:rsidR="003D150D" w:rsidRPr="00C2007A" w:rsidRDefault="003D150D" w:rsidP="003D150D">
      <w:pPr>
        <w:pStyle w:val="ListParagraph"/>
        <w:spacing w:before="120"/>
        <w:ind w:left="0" w:firstLine="284"/>
        <w:jc w:val="both"/>
        <w:outlineLvl w:val="0"/>
        <w:rPr>
          <w:rFonts w:ascii="Times New Roman" w:hAnsi="Times New Roman" w:cs="Times New Roman"/>
          <w:lang w:val="sv-SE"/>
        </w:rPr>
      </w:pPr>
      <w:r w:rsidRPr="00C2007A">
        <w:rPr>
          <w:rFonts w:ascii="Times New Roman" w:hAnsi="Times New Roman" w:cs="Times New Roman"/>
          <w:lang w:val="sv-SE"/>
        </w:rPr>
        <w:t>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ngành khác và thực tiễn ngành nghề. Phát huy tinh thần làm việc nhóm và tinh thần tự học, tự nghiên cứu.</w:t>
      </w:r>
    </w:p>
    <w:p w:rsidR="003D150D" w:rsidRPr="00C2007A" w:rsidRDefault="003D150D" w:rsidP="003D150D">
      <w:pPr>
        <w:spacing w:before="120" w:after="0" w:line="240" w:lineRule="auto"/>
        <w:ind w:firstLine="426"/>
        <w:jc w:val="both"/>
        <w:outlineLvl w:val="0"/>
        <w:rPr>
          <w:bCs/>
          <w:sz w:val="28"/>
          <w:szCs w:val="28"/>
          <w:lang w:val="sv-SE"/>
        </w:rPr>
      </w:pPr>
      <w:r w:rsidRPr="00C2007A">
        <w:rPr>
          <w:bCs/>
          <w:sz w:val="28"/>
          <w:szCs w:val="28"/>
          <w:lang w:val="sv-SE"/>
        </w:rPr>
        <w:t>3.</w:t>
      </w:r>
      <w:r w:rsidRPr="00C2007A">
        <w:rPr>
          <w:sz w:val="28"/>
          <w:szCs w:val="28"/>
          <w:lang w:val="sv-SE"/>
        </w:rPr>
        <w:t xml:space="preserve"> </w:t>
      </w:r>
      <w:r w:rsidRPr="00C2007A">
        <w:rPr>
          <w:bCs/>
          <w:sz w:val="28"/>
          <w:szCs w:val="28"/>
          <w:lang w:val="sv-SE"/>
        </w:rPr>
        <w:t>Những trọng tâm cần chú ý:</w:t>
      </w:r>
    </w:p>
    <w:p w:rsidR="003D150D" w:rsidRPr="00C2007A" w:rsidRDefault="003D150D" w:rsidP="003D150D">
      <w:pPr>
        <w:spacing w:before="120" w:after="0" w:line="240" w:lineRule="auto"/>
        <w:ind w:firstLine="284"/>
        <w:jc w:val="both"/>
        <w:outlineLvl w:val="0"/>
        <w:rPr>
          <w:sz w:val="28"/>
          <w:szCs w:val="28"/>
          <w:lang w:val="sv-SE"/>
        </w:rPr>
      </w:pPr>
      <w:r w:rsidRPr="00C2007A">
        <w:rPr>
          <w:bCs/>
          <w:sz w:val="28"/>
          <w:szCs w:val="28"/>
          <w:lang w:val="sv-SE"/>
        </w:rPr>
        <w:t>Kĩ năng sử dụng ngôn ngữ trong làm việc nhóm, lập kế hoạch công tác.</w:t>
      </w:r>
    </w:p>
    <w:p w:rsidR="003D150D" w:rsidRPr="00C2007A" w:rsidRDefault="003D150D" w:rsidP="003D150D">
      <w:pPr>
        <w:spacing w:before="120" w:after="0" w:line="240" w:lineRule="auto"/>
        <w:ind w:firstLine="426"/>
        <w:jc w:val="both"/>
        <w:outlineLvl w:val="0"/>
        <w:rPr>
          <w:sz w:val="28"/>
          <w:szCs w:val="28"/>
          <w:lang w:val="sv-SE"/>
        </w:rPr>
      </w:pPr>
      <w:r w:rsidRPr="00C2007A">
        <w:rPr>
          <w:bCs/>
          <w:sz w:val="28"/>
          <w:szCs w:val="28"/>
          <w:lang w:val="sv-SE"/>
        </w:rPr>
        <w:t>4.</w:t>
      </w:r>
      <w:r w:rsidRPr="00C2007A">
        <w:rPr>
          <w:sz w:val="28"/>
          <w:szCs w:val="28"/>
          <w:lang w:val="sv-SE"/>
        </w:rPr>
        <w:t xml:space="preserve"> </w:t>
      </w:r>
      <w:r w:rsidRPr="00C2007A">
        <w:rPr>
          <w:bCs/>
          <w:sz w:val="28"/>
          <w:szCs w:val="28"/>
          <w:lang w:val="sv-SE"/>
        </w:rPr>
        <w:t>Tài liệu tham khảo:</w:t>
      </w:r>
    </w:p>
    <w:p w:rsidR="003D150D" w:rsidRPr="00C2007A" w:rsidRDefault="003D150D" w:rsidP="003D150D">
      <w:pPr>
        <w:spacing w:before="120" w:after="0" w:line="240" w:lineRule="auto"/>
        <w:ind w:firstLine="270"/>
        <w:jc w:val="both"/>
        <w:outlineLvl w:val="0"/>
        <w:rPr>
          <w:sz w:val="28"/>
          <w:szCs w:val="28"/>
        </w:rPr>
      </w:pPr>
      <w:r w:rsidRPr="00C2007A">
        <w:rPr>
          <w:sz w:val="28"/>
          <w:szCs w:val="28"/>
        </w:rPr>
        <w:t xml:space="preserve">Gareth Knight, &amp; Mark O’Neil (2004). </w:t>
      </w:r>
      <w:r w:rsidRPr="00C2007A">
        <w:rPr>
          <w:i/>
          <w:iCs/>
          <w:sz w:val="28"/>
          <w:szCs w:val="28"/>
        </w:rPr>
        <w:t>Business Explorer 1</w:t>
      </w:r>
      <w:r w:rsidRPr="00C2007A">
        <w:rPr>
          <w:sz w:val="28"/>
          <w:szCs w:val="28"/>
        </w:rPr>
        <w:t xml:space="preserve"> Cambridge: Cambridge University Press.</w:t>
      </w:r>
    </w:p>
    <w:p w:rsidR="003D150D" w:rsidRPr="00C2007A" w:rsidRDefault="003D150D" w:rsidP="003D150D">
      <w:pPr>
        <w:autoSpaceDE w:val="0"/>
        <w:autoSpaceDN w:val="0"/>
        <w:adjustRightInd w:val="0"/>
        <w:spacing w:before="120" w:after="0" w:line="240" w:lineRule="auto"/>
        <w:ind w:firstLine="284"/>
        <w:jc w:val="both"/>
        <w:rPr>
          <w:sz w:val="28"/>
          <w:szCs w:val="28"/>
        </w:rPr>
      </w:pPr>
      <w:r w:rsidRPr="00C2007A">
        <w:rPr>
          <w:sz w:val="28"/>
          <w:szCs w:val="28"/>
        </w:rPr>
        <w:t xml:space="preserve">Lin Lougheed (1993). </w:t>
      </w:r>
      <w:r w:rsidRPr="00C2007A">
        <w:rPr>
          <w:i/>
          <w:iCs/>
          <w:sz w:val="28"/>
          <w:szCs w:val="28"/>
        </w:rPr>
        <w:t xml:space="preserve">Business Communication. </w:t>
      </w:r>
      <w:r w:rsidRPr="00C2007A">
        <w:rPr>
          <w:sz w:val="28"/>
          <w:szCs w:val="28"/>
        </w:rPr>
        <w:t>Boston: Addison-Wesley Publishing Company, Inc.</w:t>
      </w:r>
    </w:p>
    <w:p w:rsidR="003D150D" w:rsidRPr="00C2007A" w:rsidRDefault="003D150D" w:rsidP="003D150D">
      <w:pPr>
        <w:autoSpaceDE w:val="0"/>
        <w:autoSpaceDN w:val="0"/>
        <w:adjustRightInd w:val="0"/>
        <w:spacing w:before="120" w:after="0" w:line="240" w:lineRule="auto"/>
        <w:ind w:firstLine="284"/>
        <w:jc w:val="both"/>
        <w:rPr>
          <w:sz w:val="28"/>
          <w:szCs w:val="28"/>
        </w:rPr>
      </w:pPr>
      <w:r w:rsidRPr="00C2007A">
        <w:rPr>
          <w:sz w:val="28"/>
          <w:szCs w:val="28"/>
        </w:rPr>
        <w:t xml:space="preserve">Norman Coe (2006). </w:t>
      </w:r>
      <w:r w:rsidRPr="00C2007A">
        <w:rPr>
          <w:i/>
          <w:iCs/>
          <w:sz w:val="28"/>
          <w:szCs w:val="28"/>
        </w:rPr>
        <w:t>Basic Oxford Practice Grammar</w:t>
      </w:r>
      <w:r w:rsidRPr="00C2007A">
        <w:rPr>
          <w:sz w:val="28"/>
          <w:szCs w:val="28"/>
        </w:rPr>
        <w:t>. Oxford :Oxford University Press.</w:t>
      </w:r>
    </w:p>
    <w:p w:rsidR="003D150D" w:rsidRPr="00C2007A" w:rsidRDefault="003D150D" w:rsidP="003D150D">
      <w:pPr>
        <w:autoSpaceDE w:val="0"/>
        <w:autoSpaceDN w:val="0"/>
        <w:adjustRightInd w:val="0"/>
        <w:spacing w:before="120" w:after="0" w:line="240" w:lineRule="auto"/>
        <w:ind w:firstLine="284"/>
        <w:jc w:val="both"/>
        <w:rPr>
          <w:sz w:val="28"/>
          <w:szCs w:val="28"/>
        </w:rPr>
      </w:pPr>
      <w:r w:rsidRPr="00C2007A">
        <w:rPr>
          <w:sz w:val="28"/>
          <w:szCs w:val="28"/>
        </w:rPr>
        <w:t xml:space="preserve">Robin Walker, &amp;Keith Harding (2010). </w:t>
      </w:r>
      <w:r w:rsidRPr="00C2007A">
        <w:rPr>
          <w:i/>
          <w:iCs/>
          <w:sz w:val="28"/>
          <w:szCs w:val="28"/>
        </w:rPr>
        <w:t xml:space="preserve">Tourism, </w:t>
      </w:r>
      <w:r w:rsidRPr="00C2007A">
        <w:rPr>
          <w:sz w:val="28"/>
          <w:szCs w:val="28"/>
        </w:rPr>
        <w:t>Oxford: Oxford University Press.</w:t>
      </w:r>
    </w:p>
    <w:p w:rsidR="003D150D" w:rsidRPr="00C2007A" w:rsidRDefault="003D150D" w:rsidP="003D150D">
      <w:pPr>
        <w:spacing w:before="120" w:after="0" w:line="240" w:lineRule="auto"/>
        <w:ind w:firstLine="426"/>
        <w:rPr>
          <w:rFonts w:eastAsia="Times New Roman"/>
          <w:sz w:val="28"/>
          <w:szCs w:val="28"/>
          <w:lang w:val="sv-SE"/>
        </w:rPr>
      </w:pPr>
      <w:r w:rsidRPr="00C2007A">
        <w:rPr>
          <w:bCs/>
          <w:sz w:val="28"/>
          <w:szCs w:val="28"/>
          <w:lang w:val="sv-SE"/>
        </w:rPr>
        <w:t>5</w:t>
      </w:r>
      <w:r w:rsidRPr="00C2007A">
        <w:rPr>
          <w:sz w:val="28"/>
          <w:szCs w:val="28"/>
          <w:lang w:val="sv-SE"/>
        </w:rPr>
        <w:t xml:space="preserve">. </w:t>
      </w:r>
      <w:r w:rsidRPr="00C2007A">
        <w:rPr>
          <w:bCs/>
          <w:sz w:val="28"/>
          <w:szCs w:val="28"/>
          <w:lang w:val="sv-SE"/>
        </w:rPr>
        <w:t>Ghi chú và giải thích (nếu có)</w:t>
      </w:r>
      <w:r w:rsidRPr="00C2007A">
        <w:rPr>
          <w:rFonts w:eastAsia="Times New Roman"/>
          <w:sz w:val="28"/>
          <w:szCs w:val="28"/>
          <w:lang w:val="sv-SE"/>
        </w:rPr>
        <w:t>:</w:t>
      </w:r>
    </w:p>
    <w:p w:rsidR="003D150D" w:rsidRPr="00C2007A" w:rsidRDefault="003D150D" w:rsidP="003D150D">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2019</w:t>
      </w:r>
    </w:p>
    <w:p w:rsidR="003D150D" w:rsidRPr="00C2007A" w:rsidRDefault="003D150D" w:rsidP="003D150D">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3D150D" w:rsidRPr="00C2007A" w:rsidRDefault="003D150D" w:rsidP="003D150D">
      <w:pPr>
        <w:spacing w:before="120" w:after="0" w:line="240" w:lineRule="auto"/>
        <w:ind w:firstLine="426"/>
        <w:rPr>
          <w:rFonts w:eastAsia="Times New Roman"/>
          <w:sz w:val="28"/>
          <w:szCs w:val="28"/>
          <w:lang w:val="sv-SE"/>
        </w:rPr>
      </w:pPr>
    </w:p>
    <w:p w:rsidR="002E0E9F" w:rsidRDefault="003D150D" w:rsidP="003D150D">
      <w:r w:rsidRPr="00C2007A">
        <w:rPr>
          <w:rFonts w:eastAsia="Times New Roman"/>
          <w:sz w:val="28"/>
          <w:szCs w:val="28"/>
          <w:lang w:val="sv-SE"/>
        </w:rPr>
        <w:br w:type="page"/>
      </w:r>
    </w:p>
    <w:sectPr w:rsidR="002E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15:restartNumberingAfterBreak="0">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50D"/>
    <w:rsid w:val="002E0E9F"/>
    <w:rsid w:val="003D150D"/>
    <w:rsid w:val="00EF5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5960"/>
  <w15:chartTrackingRefBased/>
  <w15:docId w15:val="{F0833195-9CA1-4AF2-8771-2FAAFEFA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50D"/>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D150D"/>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3D150D"/>
    <w:pPr>
      <w:spacing w:before="100" w:beforeAutospacing="1" w:after="100" w:afterAutospacing="1" w:line="240" w:lineRule="auto"/>
    </w:pPr>
    <w:rPr>
      <w:rFonts w:eastAsia="Times New Roman"/>
      <w:sz w:val="24"/>
      <w:szCs w:val="24"/>
    </w:rPr>
  </w:style>
  <w:style w:type="character" w:styleId="Emphasis">
    <w:name w:val="Emphasis"/>
    <w:uiPriority w:val="20"/>
    <w:qFormat/>
    <w:rsid w:val="003D15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2</cp:revision>
  <dcterms:created xsi:type="dcterms:W3CDTF">2020-02-18T13:16:00Z</dcterms:created>
  <dcterms:modified xsi:type="dcterms:W3CDTF">2020-02-18T13:22:00Z</dcterms:modified>
</cp:coreProperties>
</file>